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1658" w:rsidRDefault="007415F0">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ГАПОУ «Арский агропромышленный профессиональный колледж»</w:t>
      </w:r>
    </w:p>
    <w:tbl>
      <w:tblPr>
        <w:tblW w:w="0" w:type="auto"/>
        <w:tblCellSpacing w:w="0" w:type="dxa"/>
        <w:tblCellMar>
          <w:left w:w="0" w:type="dxa"/>
          <w:right w:w="0" w:type="dxa"/>
        </w:tblCellMar>
        <w:tblLook w:val="04A0" w:firstRow="1" w:lastRow="0" w:firstColumn="1" w:lastColumn="0" w:noHBand="0" w:noVBand="1"/>
      </w:tblPr>
      <w:tblGrid>
        <w:gridCol w:w="6"/>
        <w:gridCol w:w="6"/>
      </w:tblGrid>
      <w:tr w:rsidR="009E1658">
        <w:trPr>
          <w:tblCellSpacing w:w="0" w:type="dxa"/>
        </w:trPr>
        <w:tc>
          <w:tcPr>
            <w:tcW w:w="0" w:type="auto"/>
            <w:vAlign w:val="center"/>
          </w:tcPr>
          <w:p w:rsidR="009E1658" w:rsidRDefault="009E1658">
            <w:pPr>
              <w:spacing w:before="100" w:beforeAutospacing="1" w:after="100" w:afterAutospacing="1" w:line="240" w:lineRule="auto"/>
              <w:rPr>
                <w:rFonts w:ascii="Times New Roman" w:eastAsia="Times New Roman" w:hAnsi="Times New Roman" w:cs="Times New Roman"/>
                <w:sz w:val="24"/>
                <w:szCs w:val="24"/>
                <w:lang w:eastAsia="ru-RU"/>
              </w:rPr>
            </w:pPr>
            <w:bookmarkStart w:id="0" w:name="d5c1fcc5078d08be75054b7ab67ab9711b405d57"/>
            <w:bookmarkStart w:id="1" w:name="0"/>
            <w:bookmarkEnd w:id="0"/>
            <w:bookmarkEnd w:id="1"/>
          </w:p>
        </w:tc>
        <w:tc>
          <w:tcPr>
            <w:tcW w:w="0" w:type="auto"/>
            <w:vAlign w:val="center"/>
          </w:tcPr>
          <w:p w:rsidR="009E1658" w:rsidRDefault="009E1658">
            <w:pPr>
              <w:spacing w:before="100" w:beforeAutospacing="1" w:after="100" w:afterAutospacing="1" w:line="240" w:lineRule="auto"/>
              <w:rPr>
                <w:rFonts w:ascii="Times New Roman" w:eastAsia="Times New Roman" w:hAnsi="Times New Roman" w:cs="Times New Roman"/>
                <w:sz w:val="24"/>
                <w:szCs w:val="24"/>
                <w:lang w:eastAsia="ru-RU"/>
              </w:rPr>
            </w:pPr>
          </w:p>
        </w:tc>
      </w:tr>
    </w:tbl>
    <w:p w:rsidR="009E1658" w:rsidRDefault="009E1658">
      <w:pPr>
        <w:spacing w:before="100" w:beforeAutospacing="1" w:after="100" w:afterAutospacing="1" w:line="240" w:lineRule="auto"/>
        <w:jc w:val="center"/>
        <w:rPr>
          <w:rFonts w:ascii="Times New Roman" w:eastAsia="Times New Roman" w:hAnsi="Times New Roman" w:cs="Times New Roman"/>
          <w:sz w:val="32"/>
          <w:szCs w:val="32"/>
          <w:lang w:eastAsia="ru-RU"/>
        </w:rPr>
      </w:pPr>
    </w:p>
    <w:p w:rsidR="009E1658" w:rsidRDefault="009E1658">
      <w:pPr>
        <w:spacing w:before="100" w:beforeAutospacing="1" w:after="100" w:afterAutospacing="1" w:line="240" w:lineRule="auto"/>
        <w:jc w:val="center"/>
        <w:rPr>
          <w:rFonts w:ascii="Times New Roman" w:eastAsia="Times New Roman" w:hAnsi="Times New Roman" w:cs="Times New Roman"/>
          <w:sz w:val="32"/>
          <w:szCs w:val="32"/>
          <w:lang w:eastAsia="ru-RU"/>
        </w:rPr>
      </w:pPr>
    </w:p>
    <w:p w:rsidR="009E1658" w:rsidRDefault="009E1658">
      <w:pPr>
        <w:spacing w:before="100" w:beforeAutospacing="1" w:after="100" w:afterAutospacing="1" w:line="240" w:lineRule="auto"/>
        <w:jc w:val="center"/>
        <w:rPr>
          <w:rFonts w:ascii="Times New Roman" w:eastAsia="Times New Roman" w:hAnsi="Times New Roman" w:cs="Times New Roman"/>
          <w:sz w:val="32"/>
          <w:szCs w:val="32"/>
          <w:lang w:eastAsia="ru-RU"/>
        </w:rPr>
      </w:pPr>
    </w:p>
    <w:p w:rsidR="009E1658" w:rsidRDefault="007415F0">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КОМПЛЕКТ КОНТРОЛЬНО-ОЦЕНОЧНЫХ СРЕДСТВ </w:t>
      </w:r>
    </w:p>
    <w:p w:rsidR="009E1658" w:rsidRDefault="003E7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aps/>
          <w:sz w:val="28"/>
          <w:szCs w:val="28"/>
        </w:rPr>
      </w:pPr>
      <w:r w:rsidRPr="003E7144">
        <w:rPr>
          <w:rFonts w:ascii="Times New Roman" w:hAnsi="Times New Roman"/>
          <w:b/>
          <w:sz w:val="28"/>
          <w:szCs w:val="28"/>
        </w:rPr>
        <w:t>ЕН 02 ЭКОЛОГИЯ</w:t>
      </w:r>
      <w:r w:rsidR="007415F0">
        <w:rPr>
          <w:rFonts w:ascii="Times New Roman" w:hAnsi="Times New Roman"/>
          <w:b/>
          <w:sz w:val="28"/>
          <w:szCs w:val="28"/>
        </w:rPr>
        <w:t xml:space="preserve"> </w:t>
      </w:r>
    </w:p>
    <w:p w:rsidR="009E1658" w:rsidRDefault="007415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aps/>
          <w:sz w:val="28"/>
          <w:szCs w:val="28"/>
        </w:rPr>
      </w:pPr>
      <w:r>
        <w:rPr>
          <w:rFonts w:ascii="Times New Roman" w:eastAsia="Times New Roman" w:hAnsi="Times New Roman"/>
          <w:sz w:val="28"/>
          <w:szCs w:val="28"/>
        </w:rPr>
        <w:t>по специальности</w:t>
      </w:r>
    </w:p>
    <w:p w:rsidR="009E1658" w:rsidRDefault="007415F0">
      <w:pPr>
        <w:jc w:val="center"/>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23.02.07 Техническое обслуживание и ремонт двигателей, систем и </w:t>
      </w:r>
    </w:p>
    <w:p w:rsidR="009E1658" w:rsidRDefault="007415F0">
      <w:pPr>
        <w:jc w:val="center"/>
        <w:rPr>
          <w:rFonts w:ascii="Times New Roman" w:eastAsia="Calibri" w:hAnsi="Times New Roman" w:cs="Times New Roman"/>
          <w:bCs/>
          <w:sz w:val="28"/>
          <w:szCs w:val="28"/>
        </w:rPr>
      </w:pPr>
      <w:r>
        <w:rPr>
          <w:rFonts w:ascii="Times New Roman" w:eastAsia="Calibri" w:hAnsi="Times New Roman" w:cs="Times New Roman"/>
          <w:bCs/>
          <w:sz w:val="28"/>
          <w:szCs w:val="28"/>
        </w:rPr>
        <w:t>агрегатов автомобилей</w:t>
      </w:r>
    </w:p>
    <w:p w:rsidR="009E1658" w:rsidRDefault="009E1658">
      <w:pPr>
        <w:spacing w:before="100" w:beforeAutospacing="1" w:after="100" w:afterAutospacing="1" w:line="240" w:lineRule="auto"/>
        <w:jc w:val="center"/>
        <w:rPr>
          <w:rFonts w:ascii="Times New Roman" w:eastAsia="Times New Roman" w:hAnsi="Times New Roman" w:cs="Times New Roman"/>
          <w:sz w:val="32"/>
          <w:szCs w:val="32"/>
          <w:lang w:eastAsia="ru-RU"/>
        </w:rPr>
      </w:pPr>
    </w:p>
    <w:p w:rsidR="009E1658" w:rsidRDefault="009E1658">
      <w:pPr>
        <w:spacing w:before="100" w:beforeAutospacing="1" w:after="100" w:afterAutospacing="1" w:line="240" w:lineRule="auto"/>
        <w:rPr>
          <w:rFonts w:ascii="Times New Roman" w:eastAsia="Times New Roman" w:hAnsi="Times New Roman" w:cs="Times New Roman"/>
          <w:sz w:val="24"/>
          <w:szCs w:val="24"/>
          <w:lang w:eastAsia="ru-RU"/>
        </w:rPr>
      </w:pPr>
      <w:bookmarkStart w:id="2" w:name="1"/>
      <w:bookmarkStart w:id="3" w:name="6cc078d615acdd50ecc50745700a50839b529ec6"/>
      <w:bookmarkEnd w:id="2"/>
      <w:bookmarkEnd w:id="3"/>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bookmarkStart w:id="4" w:name="e6ccfbf8aeb6510ce2bf00b5c88b44f4ed7f234a"/>
      <w:bookmarkStart w:id="5" w:name="2"/>
      <w:bookmarkEnd w:id="4"/>
      <w:bookmarkEnd w:id="5"/>
      <w:r>
        <w:rPr>
          <w:rFonts w:ascii="Times New Roman" w:eastAsia="Times New Roman" w:hAnsi="Times New Roman" w:cs="Times New Roman"/>
          <w:sz w:val="24"/>
          <w:szCs w:val="24"/>
          <w:lang w:eastAsia="ru-RU"/>
        </w:rPr>
        <w:t xml:space="preserve">  </w:t>
      </w:r>
    </w:p>
    <w:p w:rsidR="009E1658" w:rsidRDefault="009E1658">
      <w:pPr>
        <w:spacing w:before="100" w:beforeAutospacing="1" w:after="100" w:afterAutospacing="1" w:line="240" w:lineRule="auto"/>
        <w:rPr>
          <w:rFonts w:ascii="Times New Roman" w:eastAsia="Times New Roman" w:hAnsi="Times New Roman" w:cs="Times New Roman"/>
          <w:sz w:val="24"/>
          <w:szCs w:val="24"/>
          <w:lang w:eastAsia="ru-RU"/>
        </w:rPr>
      </w:pPr>
    </w:p>
    <w:p w:rsidR="009E1658" w:rsidRDefault="009E1658">
      <w:pPr>
        <w:spacing w:before="100" w:beforeAutospacing="1" w:after="100" w:afterAutospacing="1" w:line="240" w:lineRule="auto"/>
        <w:rPr>
          <w:rFonts w:ascii="Times New Roman" w:eastAsia="Times New Roman" w:hAnsi="Times New Roman" w:cs="Times New Roman"/>
          <w:sz w:val="24"/>
          <w:szCs w:val="24"/>
          <w:lang w:eastAsia="ru-RU"/>
        </w:rPr>
      </w:pPr>
    </w:p>
    <w:p w:rsidR="009E1658" w:rsidRDefault="009E1658">
      <w:pPr>
        <w:spacing w:before="100" w:beforeAutospacing="1" w:after="100" w:afterAutospacing="1" w:line="240" w:lineRule="auto"/>
        <w:rPr>
          <w:rFonts w:ascii="Times New Roman" w:eastAsia="Times New Roman" w:hAnsi="Times New Roman" w:cs="Times New Roman"/>
          <w:sz w:val="24"/>
          <w:szCs w:val="24"/>
          <w:lang w:eastAsia="ru-RU"/>
        </w:rPr>
      </w:pPr>
    </w:p>
    <w:p w:rsidR="009E1658" w:rsidRDefault="009E1658">
      <w:pPr>
        <w:spacing w:before="100" w:beforeAutospacing="1" w:after="100" w:afterAutospacing="1" w:line="240" w:lineRule="auto"/>
        <w:rPr>
          <w:rFonts w:ascii="Times New Roman" w:eastAsia="Times New Roman" w:hAnsi="Times New Roman" w:cs="Times New Roman"/>
          <w:sz w:val="24"/>
          <w:szCs w:val="24"/>
          <w:lang w:eastAsia="ru-RU"/>
        </w:rPr>
      </w:pPr>
    </w:p>
    <w:p w:rsidR="009E1658" w:rsidRDefault="009E1658">
      <w:pPr>
        <w:spacing w:before="100" w:beforeAutospacing="1" w:after="100" w:afterAutospacing="1" w:line="240" w:lineRule="auto"/>
        <w:rPr>
          <w:rFonts w:ascii="Times New Roman" w:eastAsia="Times New Roman" w:hAnsi="Times New Roman" w:cs="Times New Roman"/>
          <w:sz w:val="24"/>
          <w:szCs w:val="24"/>
          <w:lang w:eastAsia="ru-RU"/>
        </w:rPr>
      </w:pPr>
    </w:p>
    <w:p w:rsidR="009E1658" w:rsidRDefault="009E1658">
      <w:pPr>
        <w:spacing w:before="100" w:beforeAutospacing="1" w:after="100" w:afterAutospacing="1" w:line="240" w:lineRule="auto"/>
        <w:rPr>
          <w:rFonts w:ascii="Times New Roman" w:eastAsia="Times New Roman" w:hAnsi="Times New Roman" w:cs="Times New Roman"/>
          <w:sz w:val="24"/>
          <w:szCs w:val="24"/>
          <w:lang w:eastAsia="ru-RU"/>
        </w:rPr>
      </w:pPr>
    </w:p>
    <w:p w:rsidR="009E1658" w:rsidRDefault="009E1658">
      <w:pPr>
        <w:spacing w:before="100" w:beforeAutospacing="1" w:after="100" w:afterAutospacing="1" w:line="240" w:lineRule="auto"/>
        <w:rPr>
          <w:rFonts w:ascii="Times New Roman" w:eastAsia="Times New Roman" w:hAnsi="Times New Roman" w:cs="Times New Roman"/>
          <w:b/>
          <w:sz w:val="24"/>
          <w:szCs w:val="24"/>
          <w:lang w:eastAsia="ru-RU"/>
        </w:rPr>
      </w:pPr>
    </w:p>
    <w:p w:rsidR="009E1658" w:rsidRDefault="009E1658">
      <w:pPr>
        <w:spacing w:before="100" w:beforeAutospacing="1" w:after="100" w:afterAutospacing="1" w:line="240" w:lineRule="auto"/>
        <w:rPr>
          <w:rFonts w:ascii="Times New Roman" w:eastAsia="Times New Roman" w:hAnsi="Times New Roman" w:cs="Times New Roman"/>
          <w:b/>
          <w:sz w:val="24"/>
          <w:szCs w:val="24"/>
          <w:lang w:eastAsia="ru-RU"/>
        </w:rPr>
      </w:pPr>
    </w:p>
    <w:p w:rsidR="009E1658" w:rsidRDefault="009E1658">
      <w:pPr>
        <w:spacing w:before="100" w:beforeAutospacing="1" w:after="100" w:afterAutospacing="1" w:line="240" w:lineRule="auto"/>
        <w:rPr>
          <w:rFonts w:ascii="Times New Roman" w:eastAsia="Times New Roman" w:hAnsi="Times New Roman" w:cs="Times New Roman"/>
          <w:b/>
          <w:sz w:val="24"/>
          <w:szCs w:val="24"/>
          <w:lang w:eastAsia="ru-RU"/>
        </w:rPr>
      </w:pPr>
    </w:p>
    <w:p w:rsidR="009E1658" w:rsidRDefault="009E1658">
      <w:pPr>
        <w:spacing w:before="100" w:beforeAutospacing="1" w:after="100" w:afterAutospacing="1" w:line="240" w:lineRule="auto"/>
        <w:rPr>
          <w:rFonts w:ascii="Times New Roman" w:eastAsia="Times New Roman" w:hAnsi="Times New Roman" w:cs="Times New Roman"/>
          <w:b/>
          <w:sz w:val="24"/>
          <w:szCs w:val="24"/>
          <w:lang w:eastAsia="ru-RU"/>
        </w:rPr>
      </w:pPr>
    </w:p>
    <w:p w:rsidR="009E1658" w:rsidRDefault="007415F0">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2023</w:t>
      </w:r>
    </w:p>
    <w:p w:rsidR="009E1658" w:rsidRDefault="009E1658">
      <w:pPr>
        <w:widowControl w:val="0"/>
        <w:autoSpaceDE w:val="0"/>
        <w:autoSpaceDN w:val="0"/>
        <w:adjustRightInd w:val="0"/>
        <w:spacing w:after="0" w:line="360" w:lineRule="auto"/>
        <w:rPr>
          <w:rFonts w:ascii="Times New Roman" w:eastAsia="Times New Roman" w:hAnsi="Times New Roman" w:cs="Times New Roman"/>
          <w:b/>
          <w:bCs/>
          <w:sz w:val="24"/>
          <w:szCs w:val="24"/>
          <w:lang w:eastAsia="ru-RU"/>
        </w:rPr>
      </w:pPr>
    </w:p>
    <w:p w:rsidR="009E1658" w:rsidRDefault="009E1658">
      <w:pPr>
        <w:widowControl w:val="0"/>
        <w:autoSpaceDE w:val="0"/>
        <w:autoSpaceDN w:val="0"/>
        <w:adjustRightInd w:val="0"/>
        <w:spacing w:after="0" w:line="360" w:lineRule="auto"/>
        <w:rPr>
          <w:rFonts w:ascii="Times New Roman" w:eastAsia="Times New Roman" w:hAnsi="Times New Roman" w:cs="Times New Roman"/>
          <w:b/>
          <w:bCs/>
          <w:sz w:val="24"/>
          <w:szCs w:val="24"/>
          <w:lang w:eastAsia="ru-RU"/>
        </w:rPr>
      </w:pPr>
    </w:p>
    <w:p w:rsidR="009E1658" w:rsidRDefault="007415F0">
      <w:pPr>
        <w:widowControl w:val="0"/>
        <w:autoSpaceDE w:val="0"/>
        <w:autoSpaceDN w:val="0"/>
        <w:adjustRightInd w:val="0"/>
        <w:spacing w:after="0" w:line="36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«Утверждаю»</w:t>
      </w:r>
    </w:p>
    <w:p w:rsidR="009E1658" w:rsidRDefault="007415F0">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Директор</w:t>
      </w:r>
    </w:p>
    <w:p w:rsidR="009E1658" w:rsidRDefault="007415F0">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 З. Ф. Давлетбаев</w:t>
      </w:r>
    </w:p>
    <w:p w:rsidR="009E1658" w:rsidRDefault="009E1658">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9E1658" w:rsidRDefault="009E1658">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9E1658" w:rsidRDefault="009E1658">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9E1658" w:rsidRDefault="009E1658">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9E1658" w:rsidRDefault="007415F0">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Разработчик:</w:t>
      </w:r>
    </w:p>
    <w:p w:rsidR="009E1658" w:rsidRDefault="007415F0">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преподаватель   __________Ахмадуллин А. С.</w:t>
      </w:r>
    </w:p>
    <w:p w:rsidR="009E1658" w:rsidRDefault="009E1658">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9E1658" w:rsidRDefault="009E1658">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9E1658" w:rsidRDefault="009E1658">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9E1658" w:rsidRDefault="009E1658">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9E1658" w:rsidRDefault="009E1658">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9E1658" w:rsidRDefault="009E1658">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9E1658" w:rsidRDefault="009E1658">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9E1658" w:rsidRDefault="009E1658">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9E1658" w:rsidRDefault="009E1658">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tbl>
      <w:tblPr>
        <w:tblW w:w="8028" w:type="dxa"/>
        <w:tblLook w:val="04A0" w:firstRow="1" w:lastRow="0" w:firstColumn="1" w:lastColumn="0" w:noHBand="0" w:noVBand="1"/>
      </w:tblPr>
      <w:tblGrid>
        <w:gridCol w:w="8028"/>
      </w:tblGrid>
      <w:tr w:rsidR="009E1658">
        <w:tc>
          <w:tcPr>
            <w:tcW w:w="8028" w:type="dxa"/>
          </w:tcPr>
          <w:p w:rsidR="009E1658" w:rsidRDefault="007415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«Согласовано» на заседании  МК преподавателей  общеобразовательных дисциплин</w:t>
            </w:r>
          </w:p>
          <w:p w:rsidR="009E1658" w:rsidRDefault="007415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Протокол №_______ от «31»  августа 2023г.</w:t>
            </w:r>
          </w:p>
          <w:p w:rsidR="009E1658" w:rsidRDefault="007415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Председатель ЦМК ____________________ /______________/</w:t>
            </w:r>
          </w:p>
        </w:tc>
      </w:tr>
    </w:tbl>
    <w:p w:rsidR="009E1658" w:rsidRDefault="009E165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1658" w:rsidRDefault="009E165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1658" w:rsidRDefault="009E165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1658" w:rsidRDefault="009E165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9E1658" w:rsidRDefault="009E165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1658" w:rsidRDefault="007415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Рассмотрено педагогическим советом ГАПОУ «Арский агропромышленный профессиональный колледж»</w:t>
      </w:r>
    </w:p>
    <w:p w:rsidR="009E1658" w:rsidRDefault="007415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Заключение педагогического совета №1 от 31.08.2023 года</w:t>
      </w:r>
    </w:p>
    <w:p w:rsidR="009E1658" w:rsidRDefault="009E1658">
      <w:pPr>
        <w:spacing w:before="100" w:beforeAutospacing="1" w:after="100" w:afterAutospacing="1" w:line="240" w:lineRule="auto"/>
        <w:rPr>
          <w:rFonts w:ascii="Times New Roman" w:eastAsia="Times New Roman" w:hAnsi="Times New Roman" w:cs="Times New Roman"/>
          <w:b/>
          <w:sz w:val="24"/>
          <w:szCs w:val="24"/>
          <w:lang w:eastAsia="ru-RU"/>
        </w:rPr>
      </w:pPr>
    </w:p>
    <w:p w:rsidR="009E1658" w:rsidRDefault="009E1658">
      <w:pPr>
        <w:spacing w:before="100" w:beforeAutospacing="1" w:after="100" w:afterAutospacing="1" w:line="240" w:lineRule="auto"/>
        <w:rPr>
          <w:rFonts w:ascii="Times New Roman" w:eastAsia="Times New Roman" w:hAnsi="Times New Roman" w:cs="Times New Roman"/>
          <w:b/>
          <w:sz w:val="24"/>
          <w:szCs w:val="24"/>
          <w:lang w:eastAsia="ru-RU"/>
        </w:rPr>
      </w:pPr>
    </w:p>
    <w:p w:rsidR="009E1658" w:rsidRDefault="009E1658">
      <w:pPr>
        <w:spacing w:before="100" w:beforeAutospacing="1" w:after="100" w:afterAutospacing="1" w:line="240" w:lineRule="auto"/>
        <w:rPr>
          <w:rFonts w:ascii="Times New Roman" w:eastAsia="Times New Roman" w:hAnsi="Times New Roman" w:cs="Times New Roman"/>
          <w:b/>
          <w:sz w:val="24"/>
          <w:szCs w:val="24"/>
          <w:lang w:eastAsia="ru-RU"/>
        </w:rPr>
      </w:pPr>
    </w:p>
    <w:p w:rsidR="009E1658" w:rsidRDefault="009E1658">
      <w:pPr>
        <w:spacing w:before="100" w:beforeAutospacing="1" w:after="100" w:afterAutospacing="1" w:line="240" w:lineRule="auto"/>
        <w:rPr>
          <w:rFonts w:ascii="Times New Roman" w:eastAsia="Times New Roman" w:hAnsi="Times New Roman" w:cs="Times New Roman"/>
          <w:b/>
          <w:sz w:val="24"/>
          <w:szCs w:val="24"/>
          <w:lang w:eastAsia="ru-RU"/>
        </w:rPr>
      </w:pPr>
    </w:p>
    <w:p w:rsidR="009E1658" w:rsidRDefault="009E1658">
      <w:pPr>
        <w:spacing w:before="100" w:beforeAutospacing="1" w:after="100" w:afterAutospacing="1" w:line="240" w:lineRule="auto"/>
        <w:rPr>
          <w:rFonts w:ascii="Times New Roman" w:eastAsia="Times New Roman" w:hAnsi="Times New Roman" w:cs="Times New Roman"/>
          <w:b/>
          <w:sz w:val="24"/>
          <w:szCs w:val="24"/>
          <w:lang w:eastAsia="ru-RU"/>
        </w:rPr>
      </w:pPr>
    </w:p>
    <w:p w:rsidR="009E1658" w:rsidRDefault="009E1658">
      <w:pPr>
        <w:spacing w:before="100" w:beforeAutospacing="1" w:after="100" w:afterAutospacing="1" w:line="240" w:lineRule="auto"/>
        <w:rPr>
          <w:rFonts w:ascii="Times New Roman" w:eastAsia="Times New Roman" w:hAnsi="Times New Roman" w:cs="Times New Roman"/>
          <w:b/>
          <w:sz w:val="24"/>
          <w:szCs w:val="24"/>
          <w:lang w:eastAsia="ru-RU"/>
        </w:rPr>
      </w:pPr>
    </w:p>
    <w:p w:rsidR="009E1658" w:rsidRDefault="007415F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КОНТРОЛЬНО-ОЦЕНОЧНЫЕ СРЕДСТВА ПО ДИСЦИПЛИНЕ </w:t>
      </w:r>
    </w:p>
    <w:p w:rsidR="009E1658" w:rsidRDefault="00BF3E2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ЭКОЛОГИЯ</w:t>
      </w:r>
    </w:p>
    <w:p w:rsidR="009E1658" w:rsidRDefault="009E165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1658" w:rsidRDefault="009E165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1658" w:rsidRDefault="009E165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1658" w:rsidRDefault="009E165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1658" w:rsidRDefault="007415F0">
      <w:pPr>
        <w:widowControl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Содержание</w:t>
      </w:r>
    </w:p>
    <w:p w:rsidR="009E1658" w:rsidRDefault="007415F0">
      <w:pPr>
        <w:widowControl w:val="0"/>
        <w:autoSpaceDE w:val="0"/>
        <w:autoSpaceDN w:val="0"/>
        <w:adjustRightInd w:val="0"/>
        <w:spacing w:after="0" w:line="36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Общие положения</w:t>
      </w:r>
    </w:p>
    <w:p w:rsidR="009E1658" w:rsidRDefault="007415F0">
      <w:pPr>
        <w:widowControl w:val="0"/>
        <w:autoSpaceDE w:val="0"/>
        <w:autoSpaceDN w:val="0"/>
        <w:adjustRightInd w:val="0"/>
        <w:spacing w:after="0" w:line="36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Показатели оценки результатов освоения дисциплины, формы и методы контроля и оценки</w:t>
      </w:r>
    </w:p>
    <w:p w:rsidR="009E1658" w:rsidRDefault="007415F0">
      <w:pPr>
        <w:widowControl w:val="0"/>
        <w:autoSpaceDE w:val="0"/>
        <w:autoSpaceDN w:val="0"/>
        <w:adjustRightInd w:val="0"/>
        <w:spacing w:after="0" w:line="36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Оценочные материалы</w:t>
      </w:r>
    </w:p>
    <w:p w:rsidR="009E1658" w:rsidRDefault="007415F0">
      <w:pPr>
        <w:widowControl w:val="0"/>
        <w:autoSpaceDE w:val="0"/>
        <w:autoSpaceDN w:val="0"/>
        <w:adjustRightInd w:val="0"/>
        <w:spacing w:after="0" w:line="36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 Текущий контроль</w:t>
      </w:r>
    </w:p>
    <w:p w:rsidR="009E1658" w:rsidRDefault="007415F0">
      <w:pPr>
        <w:widowControl w:val="0"/>
        <w:autoSpaceDE w:val="0"/>
        <w:autoSpaceDN w:val="0"/>
        <w:adjustRightInd w:val="0"/>
        <w:spacing w:after="0" w:line="36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 Промежуточная аттестация</w:t>
      </w:r>
    </w:p>
    <w:p w:rsidR="009E1658" w:rsidRDefault="009E1658">
      <w:pPr>
        <w:spacing w:before="100" w:beforeAutospacing="1" w:after="100" w:afterAutospacing="1" w:line="240" w:lineRule="auto"/>
        <w:rPr>
          <w:rFonts w:ascii="Times New Roman" w:eastAsia="Times New Roman" w:hAnsi="Times New Roman" w:cs="Times New Roman"/>
          <w:b/>
          <w:sz w:val="24"/>
          <w:szCs w:val="24"/>
          <w:lang w:eastAsia="ru-RU"/>
        </w:rPr>
      </w:pPr>
    </w:p>
    <w:p w:rsidR="009E1658" w:rsidRDefault="007415F0">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Общие положения</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Комплект контрольно-оценочных средств (КОС) предназначен для контроля и оценки образовательных достижений обучающихся, освоивших программу учебной дисциплины Экология.</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КОС включают контрольные материалы для проведения текущего контроля и промежуточной аттестации в форме дифференцированного зачета.</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Результатом освоения учебной дисциплины </w:t>
      </w:r>
      <w:r w:rsidR="0093574C">
        <w:rPr>
          <w:rFonts w:ascii="Times New Roman" w:eastAsia="Times New Roman" w:hAnsi="Times New Roman" w:cs="Times New Roman"/>
          <w:sz w:val="24"/>
          <w:szCs w:val="24"/>
          <w:lang w:eastAsia="ru-RU"/>
        </w:rPr>
        <w:t xml:space="preserve">Экология </w:t>
      </w:r>
      <w:bookmarkStart w:id="6" w:name="_GoBack"/>
      <w:bookmarkEnd w:id="6"/>
      <w:r>
        <w:rPr>
          <w:rFonts w:ascii="Times New Roman" w:eastAsia="Times New Roman" w:hAnsi="Times New Roman" w:cs="Times New Roman"/>
          <w:sz w:val="24"/>
          <w:szCs w:val="24"/>
          <w:lang w:eastAsia="ru-RU"/>
        </w:rPr>
        <w:t>являются умения и знания.</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Формой аттестации по УД является д/зачет.</w:t>
      </w:r>
    </w:p>
    <w:p w:rsidR="009E1658" w:rsidRDefault="007415F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результате аттестации по учебной дисциплине осуществляется комплексная проверка следующих умений и знаний, а также динамика формирования общих и профессиональных компетенций:</w:t>
      </w:r>
    </w:p>
    <w:p w:rsidR="009E1658" w:rsidRDefault="00741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В результате освоения учебной дисциплины обучающийся должен </w:t>
      </w:r>
      <w:r>
        <w:rPr>
          <w:rFonts w:ascii="Times New Roman" w:eastAsia="Times New Roman" w:hAnsi="Times New Roman" w:cs="Times New Roman"/>
          <w:b/>
          <w:sz w:val="24"/>
          <w:szCs w:val="24"/>
          <w:lang w:eastAsia="ru-RU"/>
        </w:rPr>
        <w:t>уметь и знать:</w:t>
      </w:r>
    </w:p>
    <w:p w:rsidR="009E1658" w:rsidRDefault="009E1658">
      <w:pPr>
        <w:suppressAutoHyphens/>
        <w:spacing w:after="0" w:line="240" w:lineRule="auto"/>
        <w:ind w:firstLine="567"/>
        <w:jc w:val="both"/>
        <w:rPr>
          <w:rFonts w:ascii="Times New Roman" w:hAnsi="Times New Roman"/>
          <w:sz w:val="24"/>
          <w:szCs w:val="24"/>
        </w:rPr>
      </w:pPr>
    </w:p>
    <w:p w:rsidR="003E7144" w:rsidRDefault="003E7144" w:rsidP="003E7144">
      <w:pPr>
        <w:rPr>
          <w:rFonts w:ascii="Times New Roman" w:hAnsi="Times New Roman"/>
          <w:b/>
          <w:sz w:val="24"/>
          <w:szCs w:val="24"/>
        </w:rPr>
      </w:pPr>
      <w:r>
        <w:rPr>
          <w:rFonts w:ascii="Times New Roman" w:hAnsi="Times New Roman" w:cs="Times New Roman"/>
          <w:b/>
          <w:sz w:val="24"/>
          <w:szCs w:val="24"/>
        </w:rPr>
        <w:t>Цель и планируемые результаты освоения дисциплины:</w:t>
      </w:r>
    </w:p>
    <w:tbl>
      <w:tblPr>
        <w:tblW w:w="9747" w:type="dxa"/>
        <w:tblInd w:w="-113" w:type="dxa"/>
        <w:tblLayout w:type="fixed"/>
        <w:tblLook w:val="0000" w:firstRow="0" w:lastRow="0" w:firstColumn="0" w:lastColumn="0" w:noHBand="0" w:noVBand="0"/>
      </w:tblPr>
      <w:tblGrid>
        <w:gridCol w:w="1129"/>
        <w:gridCol w:w="3819"/>
        <w:gridCol w:w="4799"/>
      </w:tblGrid>
      <w:tr w:rsidR="003E7144" w:rsidTr="009429A3">
        <w:trPr>
          <w:trHeight w:val="399"/>
        </w:trPr>
        <w:tc>
          <w:tcPr>
            <w:tcW w:w="1129" w:type="dxa"/>
            <w:tcBorders>
              <w:top w:val="single" w:sz="4" w:space="0" w:color="000000"/>
              <w:left w:val="single" w:sz="4" w:space="0" w:color="000000"/>
              <w:bottom w:val="single" w:sz="4" w:space="0" w:color="000000"/>
              <w:right w:val="single" w:sz="4" w:space="0" w:color="000000"/>
            </w:tcBorders>
            <w:vAlign w:val="center"/>
          </w:tcPr>
          <w:p w:rsidR="003E7144" w:rsidRDefault="003E7144" w:rsidP="009429A3">
            <w:pPr>
              <w:spacing w:after="0" w:line="240" w:lineRule="auto"/>
              <w:jc w:val="center"/>
              <w:rPr>
                <w:rFonts w:ascii="Times New Roman" w:hAnsi="Times New Roman"/>
                <w:b/>
                <w:sz w:val="24"/>
                <w:szCs w:val="24"/>
              </w:rPr>
            </w:pPr>
            <w:r>
              <w:rPr>
                <w:rFonts w:ascii="Times New Roman" w:hAnsi="Times New Roman" w:cs="Times New Roman"/>
                <w:b/>
                <w:sz w:val="24"/>
                <w:szCs w:val="24"/>
              </w:rPr>
              <w:t>Код ПК, ОК</w:t>
            </w:r>
          </w:p>
        </w:tc>
        <w:tc>
          <w:tcPr>
            <w:tcW w:w="3819" w:type="dxa"/>
            <w:tcBorders>
              <w:top w:val="single" w:sz="4" w:space="0" w:color="000000"/>
              <w:left w:val="single" w:sz="4" w:space="0" w:color="000000"/>
              <w:bottom w:val="single" w:sz="4" w:space="0" w:color="000000"/>
              <w:right w:val="single" w:sz="4" w:space="0" w:color="000000"/>
            </w:tcBorders>
            <w:vAlign w:val="center"/>
          </w:tcPr>
          <w:p w:rsidR="003E7144" w:rsidRDefault="003E7144" w:rsidP="009429A3">
            <w:pPr>
              <w:spacing w:after="0" w:line="240" w:lineRule="auto"/>
              <w:jc w:val="center"/>
              <w:rPr>
                <w:rFonts w:ascii="Times New Roman" w:hAnsi="Times New Roman"/>
                <w:b/>
                <w:sz w:val="24"/>
                <w:szCs w:val="24"/>
              </w:rPr>
            </w:pPr>
            <w:r>
              <w:rPr>
                <w:rFonts w:ascii="Times New Roman" w:hAnsi="Times New Roman" w:cs="Times New Roman"/>
                <w:b/>
                <w:sz w:val="24"/>
                <w:szCs w:val="24"/>
              </w:rPr>
              <w:t>Умения</w:t>
            </w:r>
          </w:p>
        </w:tc>
        <w:tc>
          <w:tcPr>
            <w:tcW w:w="4799" w:type="dxa"/>
            <w:tcBorders>
              <w:top w:val="single" w:sz="4" w:space="0" w:color="000000"/>
              <w:left w:val="single" w:sz="4" w:space="0" w:color="000000"/>
              <w:bottom w:val="single" w:sz="4" w:space="0" w:color="000000"/>
              <w:right w:val="single" w:sz="4" w:space="0" w:color="000000"/>
            </w:tcBorders>
            <w:vAlign w:val="center"/>
          </w:tcPr>
          <w:p w:rsidR="003E7144" w:rsidRDefault="003E7144" w:rsidP="009429A3">
            <w:pPr>
              <w:spacing w:after="0" w:line="240" w:lineRule="auto"/>
              <w:jc w:val="center"/>
              <w:rPr>
                <w:rFonts w:ascii="Times New Roman" w:hAnsi="Times New Roman"/>
                <w:b/>
                <w:sz w:val="24"/>
                <w:szCs w:val="24"/>
              </w:rPr>
            </w:pPr>
            <w:r>
              <w:rPr>
                <w:rFonts w:ascii="Times New Roman" w:hAnsi="Times New Roman" w:cs="Times New Roman"/>
                <w:b/>
                <w:sz w:val="24"/>
                <w:szCs w:val="24"/>
              </w:rPr>
              <w:t>Знания</w:t>
            </w:r>
          </w:p>
        </w:tc>
      </w:tr>
      <w:tr w:rsidR="003E7144" w:rsidTr="009429A3">
        <w:trPr>
          <w:trHeight w:val="212"/>
        </w:trPr>
        <w:tc>
          <w:tcPr>
            <w:tcW w:w="1129" w:type="dxa"/>
            <w:tcBorders>
              <w:top w:val="single" w:sz="4" w:space="0" w:color="000000"/>
              <w:left w:val="single" w:sz="4" w:space="0" w:color="000000"/>
              <w:bottom w:val="single" w:sz="4" w:space="0" w:color="000000"/>
              <w:right w:val="single" w:sz="4" w:space="0" w:color="000000"/>
            </w:tcBorders>
          </w:tcPr>
          <w:p w:rsidR="003E7144" w:rsidRPr="003E7144" w:rsidRDefault="003E7144" w:rsidP="003E7144">
            <w:pPr>
              <w:rPr>
                <w:rFonts w:ascii="Times New Roman" w:hAnsi="Times New Roman"/>
                <w:iCs/>
                <w:sz w:val="24"/>
                <w:szCs w:val="24"/>
              </w:rPr>
            </w:pPr>
            <w:r w:rsidRPr="003E7144">
              <w:rPr>
                <w:rFonts w:ascii="Times New Roman" w:hAnsi="Times New Roman"/>
                <w:iCs/>
                <w:sz w:val="24"/>
                <w:szCs w:val="24"/>
              </w:rPr>
              <w:t>ОК 1.</w:t>
            </w:r>
          </w:p>
          <w:p w:rsidR="003E7144" w:rsidRPr="003E7144" w:rsidRDefault="003E7144" w:rsidP="003E7144">
            <w:pPr>
              <w:rPr>
                <w:rFonts w:ascii="Times New Roman" w:hAnsi="Times New Roman"/>
                <w:iCs/>
                <w:sz w:val="24"/>
                <w:szCs w:val="24"/>
              </w:rPr>
            </w:pPr>
            <w:r w:rsidRPr="003E7144">
              <w:rPr>
                <w:rFonts w:ascii="Times New Roman" w:hAnsi="Times New Roman"/>
                <w:iCs/>
                <w:sz w:val="24"/>
                <w:szCs w:val="24"/>
              </w:rPr>
              <w:t xml:space="preserve">ОК 2. </w:t>
            </w:r>
          </w:p>
          <w:p w:rsidR="003E7144" w:rsidRPr="003E7144" w:rsidRDefault="003E7144" w:rsidP="003E7144">
            <w:pPr>
              <w:rPr>
                <w:rFonts w:ascii="Times New Roman" w:hAnsi="Times New Roman"/>
                <w:iCs/>
                <w:sz w:val="24"/>
                <w:szCs w:val="24"/>
              </w:rPr>
            </w:pPr>
            <w:r w:rsidRPr="003E7144">
              <w:rPr>
                <w:rFonts w:ascii="Times New Roman" w:hAnsi="Times New Roman"/>
                <w:iCs/>
                <w:sz w:val="24"/>
                <w:szCs w:val="24"/>
              </w:rPr>
              <w:t>ОК 3.</w:t>
            </w:r>
          </w:p>
          <w:p w:rsidR="003E7144" w:rsidRPr="003E7144" w:rsidRDefault="003E7144" w:rsidP="003E7144">
            <w:pPr>
              <w:rPr>
                <w:rFonts w:ascii="Times New Roman" w:hAnsi="Times New Roman"/>
                <w:iCs/>
                <w:sz w:val="24"/>
                <w:szCs w:val="24"/>
              </w:rPr>
            </w:pPr>
            <w:r w:rsidRPr="003E7144">
              <w:rPr>
                <w:rFonts w:ascii="Times New Roman" w:hAnsi="Times New Roman"/>
                <w:iCs/>
                <w:sz w:val="24"/>
                <w:szCs w:val="24"/>
              </w:rPr>
              <w:t xml:space="preserve"> ОК 5. ОК 6.</w:t>
            </w:r>
          </w:p>
          <w:p w:rsidR="003E7144" w:rsidRPr="003E7144" w:rsidRDefault="003E7144" w:rsidP="003E7144">
            <w:pPr>
              <w:rPr>
                <w:rFonts w:ascii="Times New Roman" w:hAnsi="Times New Roman"/>
                <w:iCs/>
                <w:sz w:val="24"/>
                <w:szCs w:val="24"/>
              </w:rPr>
            </w:pPr>
            <w:r w:rsidRPr="003E7144">
              <w:rPr>
                <w:rFonts w:ascii="Times New Roman" w:hAnsi="Times New Roman"/>
                <w:iCs/>
                <w:sz w:val="24"/>
                <w:szCs w:val="24"/>
              </w:rPr>
              <w:lastRenderedPageBreak/>
              <w:t xml:space="preserve"> ОК 7.</w:t>
            </w:r>
          </w:p>
          <w:p w:rsidR="003E7144" w:rsidRDefault="003E7144" w:rsidP="003E7144">
            <w:pPr>
              <w:rPr>
                <w:rFonts w:ascii="Times New Roman" w:hAnsi="Times New Roman"/>
                <w:b/>
                <w:iCs/>
                <w:sz w:val="24"/>
                <w:szCs w:val="24"/>
              </w:rPr>
            </w:pPr>
            <w:r w:rsidRPr="003E7144">
              <w:rPr>
                <w:rFonts w:ascii="Times New Roman" w:hAnsi="Times New Roman"/>
                <w:iCs/>
                <w:sz w:val="24"/>
                <w:szCs w:val="24"/>
              </w:rPr>
              <w:t>ОК 14</w:t>
            </w:r>
          </w:p>
        </w:tc>
        <w:tc>
          <w:tcPr>
            <w:tcW w:w="3819" w:type="dxa"/>
            <w:tcBorders>
              <w:top w:val="single" w:sz="4" w:space="0" w:color="000000"/>
              <w:left w:val="single" w:sz="4" w:space="0" w:color="000000"/>
              <w:bottom w:val="single" w:sz="4" w:space="0" w:color="000000"/>
              <w:right w:val="single" w:sz="4" w:space="0" w:color="000000"/>
            </w:tcBorders>
          </w:tcPr>
          <w:p w:rsidR="003E7144" w:rsidRDefault="003E7144" w:rsidP="009429A3">
            <w:pPr>
              <w:rPr>
                <w:rFonts w:ascii="Times New Roman" w:hAnsi="Times New Roman"/>
              </w:rPr>
            </w:pPr>
            <w:r>
              <w:rPr>
                <w:rFonts w:ascii="Times New Roman" w:hAnsi="Times New Roman" w:cs="Times New Roman"/>
                <w:color w:val="000000"/>
                <w:lang w:eastAsia="zh-CN" w:bidi="ar"/>
              </w:rPr>
              <w:lastRenderedPageBreak/>
              <w:t xml:space="preserve">Анализировать и прогнозировать </w:t>
            </w:r>
          </w:p>
          <w:p w:rsidR="003E7144" w:rsidRDefault="003E7144" w:rsidP="009429A3">
            <w:pPr>
              <w:rPr>
                <w:rFonts w:ascii="Times New Roman" w:hAnsi="Times New Roman"/>
              </w:rPr>
            </w:pPr>
            <w:r>
              <w:rPr>
                <w:rFonts w:ascii="Times New Roman" w:hAnsi="Times New Roman" w:cs="Times New Roman"/>
                <w:color w:val="000000"/>
                <w:lang w:eastAsia="zh-CN" w:bidi="ar"/>
              </w:rPr>
              <w:t xml:space="preserve">экологические последствия </w:t>
            </w:r>
          </w:p>
          <w:p w:rsidR="003E7144" w:rsidRDefault="003E7144" w:rsidP="009429A3">
            <w:pPr>
              <w:rPr>
                <w:rFonts w:ascii="Times New Roman" w:hAnsi="Times New Roman"/>
              </w:rPr>
            </w:pPr>
            <w:r>
              <w:rPr>
                <w:rFonts w:ascii="Times New Roman" w:hAnsi="Times New Roman" w:cs="Times New Roman"/>
                <w:color w:val="000000"/>
                <w:lang w:eastAsia="zh-CN" w:bidi="ar"/>
              </w:rPr>
              <w:t xml:space="preserve">различных видов деятельности; </w:t>
            </w:r>
          </w:p>
          <w:p w:rsidR="003E7144" w:rsidRDefault="003E7144" w:rsidP="009429A3">
            <w:pPr>
              <w:rPr>
                <w:rFonts w:ascii="Times New Roman" w:hAnsi="Times New Roman"/>
              </w:rPr>
            </w:pPr>
            <w:r>
              <w:rPr>
                <w:rFonts w:ascii="Times New Roman" w:hAnsi="Times New Roman" w:cs="Times New Roman"/>
                <w:color w:val="000000"/>
                <w:lang w:eastAsia="zh-CN" w:bidi="ar"/>
              </w:rPr>
              <w:t xml:space="preserve">Осуществлять в общем виде </w:t>
            </w:r>
          </w:p>
          <w:p w:rsidR="003E7144" w:rsidRDefault="003E7144" w:rsidP="009429A3">
            <w:pPr>
              <w:rPr>
                <w:rFonts w:ascii="Times New Roman" w:hAnsi="Times New Roman"/>
              </w:rPr>
            </w:pPr>
            <w:r>
              <w:rPr>
                <w:rFonts w:ascii="Times New Roman" w:hAnsi="Times New Roman" w:cs="Times New Roman"/>
                <w:color w:val="000000"/>
                <w:lang w:eastAsia="zh-CN" w:bidi="ar"/>
              </w:rPr>
              <w:t xml:space="preserve">оценку антропогенного воздействия </w:t>
            </w:r>
          </w:p>
          <w:p w:rsidR="003E7144" w:rsidRDefault="003E7144" w:rsidP="009429A3">
            <w:pPr>
              <w:rPr>
                <w:rFonts w:ascii="Times New Roman" w:hAnsi="Times New Roman"/>
              </w:rPr>
            </w:pPr>
            <w:r>
              <w:rPr>
                <w:rFonts w:ascii="Times New Roman" w:hAnsi="Times New Roman" w:cs="Times New Roman"/>
                <w:color w:val="000000"/>
                <w:lang w:eastAsia="zh-CN" w:bidi="ar"/>
              </w:rPr>
              <w:lastRenderedPageBreak/>
              <w:t xml:space="preserve">на окружающую среду с учетом </w:t>
            </w:r>
          </w:p>
          <w:p w:rsidR="003E7144" w:rsidRDefault="003E7144" w:rsidP="009429A3">
            <w:pPr>
              <w:rPr>
                <w:rFonts w:ascii="Times New Roman" w:hAnsi="Times New Roman"/>
              </w:rPr>
            </w:pPr>
            <w:r>
              <w:rPr>
                <w:rFonts w:ascii="Times New Roman" w:hAnsi="Times New Roman" w:cs="Times New Roman"/>
                <w:color w:val="000000"/>
                <w:lang w:eastAsia="zh-CN" w:bidi="ar"/>
              </w:rPr>
              <w:t xml:space="preserve">специфики природно- </w:t>
            </w:r>
          </w:p>
          <w:p w:rsidR="003E7144" w:rsidRDefault="003E7144" w:rsidP="009429A3">
            <w:pPr>
              <w:rPr>
                <w:rFonts w:ascii="Times New Roman" w:hAnsi="Times New Roman"/>
              </w:rPr>
            </w:pPr>
            <w:r>
              <w:rPr>
                <w:rFonts w:ascii="Times New Roman" w:hAnsi="Times New Roman" w:cs="Times New Roman"/>
                <w:color w:val="000000"/>
                <w:lang w:eastAsia="zh-CN" w:bidi="ar"/>
              </w:rPr>
              <w:t xml:space="preserve">климатических условий; </w:t>
            </w:r>
          </w:p>
          <w:p w:rsidR="003E7144" w:rsidRDefault="003E7144" w:rsidP="009429A3">
            <w:pPr>
              <w:rPr>
                <w:rFonts w:ascii="Times New Roman" w:hAnsi="Times New Roman"/>
              </w:rPr>
            </w:pPr>
            <w:r>
              <w:rPr>
                <w:rFonts w:ascii="Times New Roman" w:hAnsi="Times New Roman" w:cs="Times New Roman"/>
                <w:color w:val="000000"/>
                <w:lang w:eastAsia="zh-CN" w:bidi="ar"/>
              </w:rPr>
              <w:t xml:space="preserve">Грамотно реализовывать </w:t>
            </w:r>
          </w:p>
          <w:p w:rsidR="003E7144" w:rsidRDefault="003E7144" w:rsidP="009429A3">
            <w:pPr>
              <w:rPr>
                <w:rFonts w:ascii="Times New Roman" w:hAnsi="Times New Roman"/>
              </w:rPr>
            </w:pPr>
            <w:r>
              <w:rPr>
                <w:rFonts w:ascii="Times New Roman" w:hAnsi="Times New Roman" w:cs="Times New Roman"/>
                <w:color w:val="000000"/>
                <w:lang w:eastAsia="zh-CN" w:bidi="ar"/>
              </w:rPr>
              <w:t xml:space="preserve">нормативно-правовые акты при </w:t>
            </w:r>
          </w:p>
          <w:p w:rsidR="003E7144" w:rsidRDefault="003E7144" w:rsidP="009429A3">
            <w:pPr>
              <w:rPr>
                <w:rFonts w:ascii="Times New Roman" w:hAnsi="Times New Roman"/>
              </w:rPr>
            </w:pPr>
            <w:r>
              <w:rPr>
                <w:rFonts w:ascii="Times New Roman" w:hAnsi="Times New Roman" w:cs="Times New Roman"/>
                <w:color w:val="000000"/>
                <w:lang w:val="en-US" w:eastAsia="zh-CN" w:bidi="ar"/>
              </w:rPr>
              <w:t xml:space="preserve">работе с экологической </w:t>
            </w:r>
          </w:p>
          <w:p w:rsidR="003E7144" w:rsidRDefault="003E7144" w:rsidP="009429A3">
            <w:pPr>
              <w:rPr>
                <w:rFonts w:ascii="Times New Roman" w:hAnsi="Times New Roman"/>
              </w:rPr>
            </w:pPr>
            <w:r>
              <w:rPr>
                <w:rFonts w:ascii="Times New Roman" w:hAnsi="Times New Roman" w:cs="Times New Roman"/>
                <w:color w:val="000000"/>
                <w:lang w:val="en-US" w:eastAsia="zh-CN" w:bidi="ar"/>
              </w:rPr>
              <w:t>документацией</w:t>
            </w:r>
          </w:p>
          <w:p w:rsidR="003E7144" w:rsidRDefault="003E7144" w:rsidP="009429A3">
            <w:pPr>
              <w:spacing w:after="0" w:line="240" w:lineRule="auto"/>
              <w:jc w:val="both"/>
              <w:rPr>
                <w:rFonts w:ascii="Times New Roman" w:hAnsi="Times New Roman"/>
                <w:b/>
                <w:sz w:val="24"/>
                <w:szCs w:val="24"/>
              </w:rPr>
            </w:pPr>
          </w:p>
        </w:tc>
        <w:tc>
          <w:tcPr>
            <w:tcW w:w="4799" w:type="dxa"/>
            <w:tcBorders>
              <w:top w:val="single" w:sz="4" w:space="0" w:color="000000"/>
              <w:left w:val="single" w:sz="4" w:space="0" w:color="000000"/>
              <w:bottom w:val="single" w:sz="4" w:space="0" w:color="000000"/>
              <w:right w:val="single" w:sz="4" w:space="0" w:color="000000"/>
            </w:tcBorders>
          </w:tcPr>
          <w:p w:rsidR="003E7144" w:rsidRDefault="003E7144" w:rsidP="009429A3">
            <w:pPr>
              <w:rPr>
                <w:rFonts w:ascii="Times New Roman" w:hAnsi="Times New Roman"/>
              </w:rPr>
            </w:pPr>
            <w:r>
              <w:rPr>
                <w:rFonts w:ascii="Times New Roman" w:hAnsi="Times New Roman" w:cs="Times New Roman"/>
                <w:color w:val="000000"/>
                <w:lang w:eastAsia="zh-CN" w:bidi="ar"/>
              </w:rPr>
              <w:lastRenderedPageBreak/>
              <w:t xml:space="preserve">Принципы взаимодействия живых </w:t>
            </w:r>
          </w:p>
          <w:p w:rsidR="003E7144" w:rsidRDefault="003E7144" w:rsidP="009429A3">
            <w:pPr>
              <w:rPr>
                <w:rFonts w:ascii="Times New Roman" w:hAnsi="Times New Roman"/>
              </w:rPr>
            </w:pPr>
            <w:r>
              <w:rPr>
                <w:rFonts w:ascii="Times New Roman" w:hAnsi="Times New Roman" w:cs="Times New Roman"/>
                <w:color w:val="000000"/>
                <w:lang w:eastAsia="zh-CN" w:bidi="ar"/>
              </w:rPr>
              <w:t xml:space="preserve">организмов и среды обитания; </w:t>
            </w:r>
          </w:p>
          <w:p w:rsidR="003E7144" w:rsidRDefault="003E7144" w:rsidP="009429A3">
            <w:pPr>
              <w:rPr>
                <w:rFonts w:ascii="Times New Roman" w:hAnsi="Times New Roman"/>
              </w:rPr>
            </w:pPr>
            <w:r>
              <w:rPr>
                <w:rFonts w:ascii="Times New Roman" w:hAnsi="Times New Roman" w:cs="Times New Roman"/>
                <w:color w:val="000000"/>
                <w:lang w:eastAsia="zh-CN" w:bidi="ar"/>
              </w:rPr>
              <w:t xml:space="preserve">Условия устойчивого состояния </w:t>
            </w:r>
          </w:p>
          <w:p w:rsidR="003E7144" w:rsidRDefault="003E7144" w:rsidP="009429A3">
            <w:pPr>
              <w:rPr>
                <w:rFonts w:ascii="Times New Roman" w:hAnsi="Times New Roman"/>
              </w:rPr>
            </w:pPr>
            <w:r>
              <w:rPr>
                <w:rFonts w:ascii="Times New Roman" w:hAnsi="Times New Roman" w:cs="Times New Roman"/>
                <w:color w:val="000000"/>
                <w:lang w:eastAsia="zh-CN" w:bidi="ar"/>
              </w:rPr>
              <w:t xml:space="preserve">экосистем; </w:t>
            </w:r>
          </w:p>
          <w:p w:rsidR="003E7144" w:rsidRDefault="003E7144" w:rsidP="009429A3">
            <w:pPr>
              <w:rPr>
                <w:rFonts w:ascii="Times New Roman" w:hAnsi="Times New Roman"/>
              </w:rPr>
            </w:pPr>
            <w:r>
              <w:rPr>
                <w:rFonts w:ascii="Times New Roman" w:hAnsi="Times New Roman" w:cs="Times New Roman"/>
                <w:color w:val="000000"/>
                <w:lang w:eastAsia="zh-CN" w:bidi="ar"/>
              </w:rPr>
              <w:t xml:space="preserve">Принципы и методы рационального </w:t>
            </w:r>
          </w:p>
          <w:p w:rsidR="003E7144" w:rsidRDefault="003E7144" w:rsidP="009429A3">
            <w:pPr>
              <w:rPr>
                <w:rFonts w:ascii="Times New Roman" w:hAnsi="Times New Roman"/>
              </w:rPr>
            </w:pPr>
            <w:r>
              <w:rPr>
                <w:rFonts w:ascii="Times New Roman" w:hAnsi="Times New Roman" w:cs="Times New Roman"/>
                <w:color w:val="000000"/>
                <w:lang w:eastAsia="zh-CN" w:bidi="ar"/>
              </w:rPr>
              <w:lastRenderedPageBreak/>
              <w:t xml:space="preserve">природопользования; </w:t>
            </w:r>
          </w:p>
          <w:p w:rsidR="003E7144" w:rsidRDefault="003E7144" w:rsidP="009429A3">
            <w:pPr>
              <w:rPr>
                <w:rFonts w:ascii="Times New Roman" w:hAnsi="Times New Roman"/>
              </w:rPr>
            </w:pPr>
            <w:r>
              <w:rPr>
                <w:rFonts w:ascii="Times New Roman" w:hAnsi="Times New Roman" w:cs="Times New Roman"/>
                <w:color w:val="000000"/>
                <w:lang w:eastAsia="zh-CN" w:bidi="ar"/>
              </w:rPr>
              <w:t xml:space="preserve">Методы снижения хозяйственного </w:t>
            </w:r>
          </w:p>
          <w:p w:rsidR="003E7144" w:rsidRDefault="003E7144" w:rsidP="009429A3">
            <w:pPr>
              <w:rPr>
                <w:rFonts w:ascii="Times New Roman" w:hAnsi="Times New Roman"/>
              </w:rPr>
            </w:pPr>
            <w:r>
              <w:rPr>
                <w:rFonts w:ascii="Times New Roman" w:hAnsi="Times New Roman" w:cs="Times New Roman"/>
                <w:color w:val="000000"/>
                <w:lang w:eastAsia="zh-CN" w:bidi="ar"/>
              </w:rPr>
              <w:t xml:space="preserve">воздействия на биосферу; </w:t>
            </w:r>
          </w:p>
          <w:p w:rsidR="003E7144" w:rsidRDefault="003E7144" w:rsidP="009429A3">
            <w:pPr>
              <w:rPr>
                <w:rFonts w:ascii="Times New Roman" w:hAnsi="Times New Roman"/>
              </w:rPr>
            </w:pPr>
            <w:r>
              <w:rPr>
                <w:rFonts w:ascii="Times New Roman" w:hAnsi="Times New Roman" w:cs="Times New Roman"/>
                <w:color w:val="000000"/>
                <w:lang w:eastAsia="zh-CN" w:bidi="ar"/>
              </w:rPr>
              <w:t xml:space="preserve">Методы экологического регулирования; </w:t>
            </w:r>
          </w:p>
          <w:p w:rsidR="003E7144" w:rsidRDefault="003E7144" w:rsidP="009429A3">
            <w:pPr>
              <w:rPr>
                <w:rFonts w:ascii="Times New Roman" w:hAnsi="Times New Roman"/>
              </w:rPr>
            </w:pPr>
            <w:r>
              <w:rPr>
                <w:rFonts w:ascii="Times New Roman" w:hAnsi="Times New Roman" w:cs="Times New Roman"/>
                <w:color w:val="000000"/>
                <w:lang w:eastAsia="zh-CN" w:bidi="ar"/>
              </w:rPr>
              <w:t xml:space="preserve">Организационные и правовые средства </w:t>
            </w:r>
          </w:p>
          <w:p w:rsidR="003E7144" w:rsidRDefault="003E7144" w:rsidP="009429A3">
            <w:pPr>
              <w:rPr>
                <w:rFonts w:ascii="Times New Roman" w:hAnsi="Times New Roman"/>
              </w:rPr>
            </w:pPr>
            <w:r>
              <w:rPr>
                <w:rFonts w:ascii="Times New Roman" w:hAnsi="Times New Roman" w:cs="Times New Roman"/>
                <w:color w:val="000000"/>
                <w:lang w:val="en-US" w:eastAsia="zh-CN" w:bidi="ar"/>
              </w:rPr>
              <w:t xml:space="preserve">охраны окружающей среды. </w:t>
            </w:r>
          </w:p>
          <w:p w:rsidR="003E7144" w:rsidRDefault="003E7144" w:rsidP="009429A3">
            <w:pPr>
              <w:spacing w:after="0" w:line="240" w:lineRule="auto"/>
              <w:jc w:val="center"/>
              <w:rPr>
                <w:rFonts w:ascii="Times New Roman" w:hAnsi="Times New Roman"/>
                <w:b/>
                <w:sz w:val="24"/>
                <w:szCs w:val="24"/>
              </w:rPr>
            </w:pPr>
          </w:p>
        </w:tc>
      </w:tr>
    </w:tbl>
    <w:p w:rsidR="003E7144" w:rsidRDefault="003E7144" w:rsidP="003E7144">
      <w:pPr>
        <w:rPr>
          <w:rFonts w:ascii="Times New Roman" w:hAnsi="Times New Roman"/>
          <w:color w:val="000000"/>
          <w:sz w:val="24"/>
          <w:szCs w:val="24"/>
          <w:lang w:eastAsia="zh-CN" w:bidi="ar"/>
        </w:rPr>
      </w:pPr>
    </w:p>
    <w:p w:rsidR="003E7144" w:rsidRPr="00DA0870" w:rsidRDefault="003E7144" w:rsidP="003E7144">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1. Понимать сущность и социальную значимость своей будущей профессии, проявлять к ней устойчивый интерес.</w:t>
      </w:r>
    </w:p>
    <w:p w:rsidR="003E7144" w:rsidRPr="00DA0870" w:rsidRDefault="003E7144" w:rsidP="003E7144">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2. Понимать и анализировать вопросы ценностно-мотивационной сферы.</w:t>
      </w:r>
    </w:p>
    <w:p w:rsidR="003E7144" w:rsidRPr="00DA0870" w:rsidRDefault="003E7144" w:rsidP="003E7144">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E7144" w:rsidRPr="00DA0870" w:rsidRDefault="003E7144" w:rsidP="003E7144">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5. 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3E7144" w:rsidRPr="00DA0870" w:rsidRDefault="003E7144" w:rsidP="003E7144">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3E7144" w:rsidRPr="00DA0870" w:rsidRDefault="003E7144" w:rsidP="003E7144">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7. Использовать информационно-коммуникационные технологии в профессиональной деятельности.</w:t>
      </w:r>
    </w:p>
    <w:p w:rsidR="003E7144" w:rsidRDefault="003E7144" w:rsidP="003E7144">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14.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социальной и профессиональной деятельности.</w:t>
      </w:r>
    </w:p>
    <w:tbl>
      <w:tblPr>
        <w:tblW w:w="9464" w:type="dxa"/>
        <w:tblInd w:w="-113" w:type="dxa"/>
        <w:tblLayout w:type="fixed"/>
        <w:tblLook w:val="0000" w:firstRow="0" w:lastRow="0" w:firstColumn="0" w:lastColumn="0" w:noHBand="0" w:noVBand="0"/>
      </w:tblPr>
      <w:tblGrid>
        <w:gridCol w:w="7338"/>
        <w:gridCol w:w="2126"/>
      </w:tblGrid>
      <w:tr w:rsidR="003E7144" w:rsidTr="009429A3">
        <w:tc>
          <w:tcPr>
            <w:tcW w:w="7338" w:type="dxa"/>
            <w:tcBorders>
              <w:top w:val="single" w:sz="4" w:space="0" w:color="000000"/>
              <w:left w:val="single" w:sz="4" w:space="0" w:color="000000"/>
              <w:bottom w:val="single" w:sz="4" w:space="0" w:color="000000"/>
              <w:right w:val="single" w:sz="4" w:space="0" w:color="000000"/>
            </w:tcBorders>
          </w:tcPr>
          <w:p w:rsidR="003E7144" w:rsidRDefault="003E7144" w:rsidP="009429A3">
            <w:pPr>
              <w:spacing w:after="0" w:line="240" w:lineRule="auto"/>
              <w:ind w:firstLine="33"/>
              <w:jc w:val="center"/>
              <w:rPr>
                <w:rFonts w:ascii="Times New Roman" w:hAnsi="Times New Roman"/>
                <w:b/>
                <w:bCs/>
                <w:sz w:val="24"/>
                <w:szCs w:val="24"/>
              </w:rPr>
            </w:pPr>
            <w:r>
              <w:rPr>
                <w:rFonts w:ascii="Times New Roman" w:hAnsi="Times New Roman" w:cs="Times New Roman"/>
                <w:b/>
                <w:bCs/>
                <w:sz w:val="24"/>
                <w:szCs w:val="24"/>
              </w:rPr>
              <w:t xml:space="preserve">Личностные результаты </w:t>
            </w:r>
          </w:p>
          <w:p w:rsidR="003E7144" w:rsidRDefault="003E7144" w:rsidP="009429A3">
            <w:pPr>
              <w:spacing w:after="0" w:line="240" w:lineRule="auto"/>
              <w:ind w:firstLine="33"/>
              <w:jc w:val="center"/>
              <w:rPr>
                <w:rFonts w:ascii="Times New Roman" w:hAnsi="Times New Roman"/>
                <w:b/>
                <w:bCs/>
                <w:sz w:val="24"/>
                <w:szCs w:val="24"/>
              </w:rPr>
            </w:pPr>
          </w:p>
          <w:p w:rsidR="003E7144" w:rsidRDefault="003E7144" w:rsidP="009429A3">
            <w:pPr>
              <w:spacing w:after="0" w:line="240" w:lineRule="auto"/>
              <w:ind w:firstLine="33"/>
              <w:jc w:val="center"/>
              <w:rPr>
                <w:rFonts w:ascii="Times New Roman" w:hAnsi="Times New Roman"/>
                <w:b/>
                <w:bCs/>
                <w:sz w:val="24"/>
                <w:szCs w:val="24"/>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3E7144" w:rsidRDefault="003E7144" w:rsidP="009429A3">
            <w:pPr>
              <w:spacing w:after="0" w:line="240" w:lineRule="auto"/>
              <w:ind w:firstLine="33"/>
              <w:jc w:val="center"/>
              <w:rPr>
                <w:rFonts w:ascii="Times New Roman" w:hAnsi="Times New Roman"/>
                <w:b/>
                <w:bCs/>
                <w:sz w:val="24"/>
                <w:szCs w:val="24"/>
              </w:rPr>
            </w:pPr>
            <w:r>
              <w:rPr>
                <w:rFonts w:ascii="Times New Roman" w:hAnsi="Times New Roman" w:cs="Times New Roman"/>
                <w:b/>
                <w:bCs/>
                <w:sz w:val="24"/>
                <w:szCs w:val="24"/>
              </w:rPr>
              <w:t xml:space="preserve">Код личностных результатов </w:t>
            </w:r>
            <w:r>
              <w:rPr>
                <w:rFonts w:ascii="Times New Roman" w:hAnsi="Times New Roman" w:cs="Times New Roman"/>
                <w:b/>
                <w:bCs/>
                <w:sz w:val="24"/>
                <w:szCs w:val="24"/>
              </w:rPr>
              <w:br/>
            </w:r>
          </w:p>
        </w:tc>
      </w:tr>
      <w:tr w:rsidR="003E7144" w:rsidTr="009429A3">
        <w:tc>
          <w:tcPr>
            <w:tcW w:w="7338" w:type="dxa"/>
            <w:tcBorders>
              <w:top w:val="single" w:sz="8" w:space="0" w:color="000000"/>
              <w:left w:val="single" w:sz="8" w:space="0" w:color="000000"/>
              <w:bottom w:val="single" w:sz="8" w:space="0" w:color="000000"/>
              <w:right w:val="single" w:sz="8" w:space="0" w:color="000000"/>
            </w:tcBorders>
          </w:tcPr>
          <w:p w:rsidR="003E7144" w:rsidRDefault="003E7144" w:rsidP="009429A3">
            <w:pPr>
              <w:spacing w:after="0" w:line="240" w:lineRule="auto"/>
              <w:jc w:val="both"/>
              <w:rPr>
                <w:rFonts w:ascii="Times New Roman" w:hAnsi="Times New Roman"/>
                <w:bCs/>
                <w:iCs/>
                <w:sz w:val="24"/>
                <w:szCs w:val="24"/>
              </w:rPr>
            </w:pPr>
            <w:r>
              <w:rPr>
                <w:rStyle w:val="21"/>
                <w:rFonts w:eastAsia="Arial Unicode MS;Arial"/>
              </w:rPr>
              <w:t>Демонстрирующий приверженность к родной культуре, историче</w:t>
            </w:r>
            <w:r>
              <w:rPr>
                <w:rStyle w:val="21"/>
                <w:rFonts w:eastAsia="Arial Unicode MS;Arial"/>
              </w:rPr>
              <w:softHyphen/>
              <w:t>ской памяти на основе любви к Родине, родному народу, малой ро</w:t>
            </w:r>
            <w:r>
              <w:rPr>
                <w:rStyle w:val="21"/>
                <w:rFonts w:eastAsia="Arial Unicode MS;Arial"/>
              </w:rPr>
              <w:softHyphen/>
              <w:t>дине, принятию традиционных ценностей многонационального народа России.</w:t>
            </w:r>
          </w:p>
        </w:tc>
        <w:tc>
          <w:tcPr>
            <w:tcW w:w="2126" w:type="dxa"/>
            <w:tcBorders>
              <w:top w:val="single" w:sz="4" w:space="0" w:color="000000"/>
              <w:left w:val="single" w:sz="4" w:space="0" w:color="000000"/>
              <w:bottom w:val="single" w:sz="4" w:space="0" w:color="000000"/>
              <w:right w:val="single" w:sz="4" w:space="0" w:color="000000"/>
            </w:tcBorders>
            <w:vAlign w:val="center"/>
          </w:tcPr>
          <w:p w:rsidR="003E7144" w:rsidRDefault="003E7144" w:rsidP="009429A3">
            <w:pPr>
              <w:spacing w:after="0" w:line="240" w:lineRule="auto"/>
              <w:ind w:firstLine="33"/>
              <w:jc w:val="center"/>
              <w:rPr>
                <w:rFonts w:ascii="Times New Roman" w:hAnsi="Times New Roman"/>
                <w:b/>
                <w:bCs/>
                <w:sz w:val="24"/>
                <w:szCs w:val="24"/>
              </w:rPr>
            </w:pPr>
            <w:r>
              <w:rPr>
                <w:rFonts w:ascii="Times New Roman" w:hAnsi="Times New Roman" w:cs="Times New Roman"/>
                <w:b/>
                <w:bCs/>
                <w:sz w:val="24"/>
                <w:szCs w:val="24"/>
              </w:rPr>
              <w:t>ЛР 5</w:t>
            </w:r>
          </w:p>
        </w:tc>
      </w:tr>
      <w:tr w:rsidR="003E7144" w:rsidTr="009429A3">
        <w:tc>
          <w:tcPr>
            <w:tcW w:w="7338" w:type="dxa"/>
            <w:tcBorders>
              <w:top w:val="single" w:sz="8" w:space="0" w:color="000000"/>
              <w:left w:val="single" w:sz="8" w:space="0" w:color="000000"/>
              <w:bottom w:val="single" w:sz="8" w:space="0" w:color="000000"/>
              <w:right w:val="single" w:sz="8" w:space="0" w:color="000000"/>
            </w:tcBorders>
          </w:tcPr>
          <w:p w:rsidR="003E7144" w:rsidRDefault="003E7144" w:rsidP="009429A3">
            <w:pPr>
              <w:spacing w:after="0" w:line="240" w:lineRule="auto"/>
              <w:rPr>
                <w:rFonts w:ascii="Times New Roman" w:eastAsia="Times New Roman" w:hAnsi="Times New Roman"/>
                <w:sz w:val="24"/>
                <w:szCs w:val="24"/>
                <w:lang w:eastAsia="zh-CN"/>
              </w:rPr>
            </w:pPr>
            <w:r>
              <w:rPr>
                <w:rStyle w:val="21"/>
                <w:rFonts w:eastAsia="Arial Unicode MS;Arial"/>
              </w:rPr>
              <w:t>Осознающий приоритетную ценность личности человека; уважаю</w:t>
            </w:r>
            <w:r>
              <w:rPr>
                <w:rStyle w:val="21"/>
                <w:rFonts w:eastAsia="Arial Unicode MS;Arial"/>
              </w:rPr>
              <w:softHyphen/>
              <w:t>щий собственную и чужую уникальность в различных ситуациях, во всех формах и видах деятельности.</w:t>
            </w:r>
          </w:p>
        </w:tc>
        <w:tc>
          <w:tcPr>
            <w:tcW w:w="2126" w:type="dxa"/>
            <w:tcBorders>
              <w:top w:val="single" w:sz="4" w:space="0" w:color="000000"/>
              <w:left w:val="single" w:sz="4" w:space="0" w:color="000000"/>
              <w:bottom w:val="single" w:sz="4" w:space="0" w:color="000000"/>
              <w:right w:val="single" w:sz="4" w:space="0" w:color="000000"/>
            </w:tcBorders>
            <w:vAlign w:val="center"/>
          </w:tcPr>
          <w:p w:rsidR="003E7144" w:rsidRDefault="003E7144" w:rsidP="009429A3">
            <w:pPr>
              <w:spacing w:after="0" w:line="240" w:lineRule="auto"/>
              <w:ind w:firstLine="33"/>
              <w:jc w:val="center"/>
              <w:rPr>
                <w:rFonts w:ascii="Times New Roman" w:hAnsi="Times New Roman"/>
                <w:b/>
                <w:bCs/>
                <w:sz w:val="24"/>
                <w:szCs w:val="24"/>
              </w:rPr>
            </w:pPr>
            <w:r>
              <w:rPr>
                <w:rFonts w:ascii="Times New Roman" w:hAnsi="Times New Roman" w:cs="Times New Roman"/>
                <w:b/>
                <w:bCs/>
                <w:sz w:val="24"/>
                <w:szCs w:val="24"/>
              </w:rPr>
              <w:t>ЛР 7</w:t>
            </w:r>
          </w:p>
        </w:tc>
      </w:tr>
      <w:tr w:rsidR="003E7144" w:rsidTr="009429A3">
        <w:tc>
          <w:tcPr>
            <w:tcW w:w="7338" w:type="dxa"/>
            <w:tcBorders>
              <w:top w:val="single" w:sz="8" w:space="0" w:color="000000"/>
              <w:left w:val="single" w:sz="8" w:space="0" w:color="000000"/>
              <w:bottom w:val="single" w:sz="8" w:space="0" w:color="000000"/>
              <w:right w:val="single" w:sz="8" w:space="0" w:color="000000"/>
            </w:tcBorders>
          </w:tcPr>
          <w:p w:rsidR="003E7144" w:rsidRDefault="003E7144" w:rsidP="009429A3">
            <w:pPr>
              <w:spacing w:after="0" w:line="240" w:lineRule="auto"/>
              <w:ind w:firstLine="33"/>
              <w:jc w:val="both"/>
              <w:rPr>
                <w:rFonts w:ascii="Times New Roman" w:hAnsi="Times New Roman"/>
                <w:b/>
                <w:bCs/>
                <w:sz w:val="24"/>
                <w:szCs w:val="24"/>
              </w:rPr>
            </w:pPr>
            <w:r>
              <w:rPr>
                <w:rFonts w:ascii="Times New Roman" w:eastAsia="Times New Roman" w:hAnsi="Times New Roman" w:cs="Times New Roman"/>
                <w:sz w:val="24"/>
                <w:szCs w:val="24"/>
                <w:lang w:eastAsia="zh-CN"/>
              </w:rPr>
              <w:t>Заботящийся о защите окружающей среды, собственной и чужой безопасности, в том числе цифровой.</w:t>
            </w:r>
          </w:p>
        </w:tc>
        <w:tc>
          <w:tcPr>
            <w:tcW w:w="2126" w:type="dxa"/>
            <w:tcBorders>
              <w:top w:val="single" w:sz="4" w:space="0" w:color="000000"/>
              <w:left w:val="single" w:sz="4" w:space="0" w:color="000000"/>
              <w:bottom w:val="single" w:sz="4" w:space="0" w:color="000000"/>
              <w:right w:val="single" w:sz="4" w:space="0" w:color="000000"/>
            </w:tcBorders>
            <w:vAlign w:val="center"/>
          </w:tcPr>
          <w:p w:rsidR="003E7144" w:rsidRDefault="003E7144" w:rsidP="009429A3">
            <w:pPr>
              <w:spacing w:after="0" w:line="240" w:lineRule="auto"/>
              <w:ind w:firstLine="33"/>
              <w:jc w:val="center"/>
              <w:rPr>
                <w:rFonts w:ascii="Times New Roman" w:hAnsi="Times New Roman"/>
                <w:b/>
                <w:bCs/>
                <w:sz w:val="24"/>
                <w:szCs w:val="24"/>
              </w:rPr>
            </w:pPr>
            <w:r>
              <w:rPr>
                <w:rFonts w:ascii="Times New Roman" w:hAnsi="Times New Roman" w:cs="Times New Roman"/>
                <w:b/>
                <w:bCs/>
                <w:sz w:val="24"/>
                <w:szCs w:val="24"/>
              </w:rPr>
              <w:t>ЛР 10</w:t>
            </w:r>
          </w:p>
        </w:tc>
      </w:tr>
    </w:tbl>
    <w:p w:rsidR="009E1658" w:rsidRDefault="009E1658">
      <w:pPr>
        <w:spacing w:before="100" w:beforeAutospacing="1" w:after="100" w:afterAutospacing="1" w:line="240" w:lineRule="auto"/>
        <w:rPr>
          <w:rFonts w:ascii="Times New Roman" w:eastAsia="Times New Roman" w:hAnsi="Times New Roman" w:cs="Times New Roman"/>
          <w:b/>
          <w:sz w:val="24"/>
          <w:szCs w:val="24"/>
          <w:lang w:eastAsia="ru-RU"/>
        </w:rPr>
      </w:pPr>
    </w:p>
    <w:p w:rsidR="009E1658" w:rsidRDefault="007415F0">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В результате контроля и оценки по УД осуществляется проверка следующих умений и знаний; общих и профессиональных компетенций, результатов воспитания:</w:t>
      </w:r>
    </w:p>
    <w:tbl>
      <w:tblPr>
        <w:tblW w:w="5100" w:type="pct"/>
        <w:tblInd w:w="-289" w:type="dxa"/>
        <w:tblLayout w:type="fixed"/>
        <w:tblLook w:val="0000" w:firstRow="0" w:lastRow="0" w:firstColumn="0" w:lastColumn="0" w:noHBand="0" w:noVBand="0"/>
      </w:tblPr>
      <w:tblGrid>
        <w:gridCol w:w="1652"/>
        <w:gridCol w:w="4208"/>
        <w:gridCol w:w="2167"/>
        <w:gridCol w:w="2023"/>
      </w:tblGrid>
      <w:tr w:rsidR="002107D9" w:rsidTr="009429A3">
        <w:tc>
          <w:tcPr>
            <w:tcW w:w="1393" w:type="dxa"/>
            <w:tcBorders>
              <w:top w:val="single" w:sz="4" w:space="0" w:color="000000"/>
              <w:left w:val="single" w:sz="4" w:space="0" w:color="000000"/>
              <w:bottom w:val="single" w:sz="4" w:space="0" w:color="000000"/>
              <w:right w:val="single" w:sz="4" w:space="0" w:color="000000"/>
            </w:tcBorders>
          </w:tcPr>
          <w:p w:rsidR="002107D9" w:rsidRDefault="002107D9" w:rsidP="009429A3">
            <w:pPr>
              <w:spacing w:after="0" w:line="240" w:lineRule="auto"/>
              <w:jc w:val="center"/>
              <w:rPr>
                <w:rFonts w:ascii="Times New Roman" w:hAnsi="Times New Roman"/>
                <w:b/>
                <w:sz w:val="24"/>
                <w:szCs w:val="24"/>
              </w:rPr>
            </w:pPr>
            <w:r>
              <w:rPr>
                <w:rFonts w:ascii="Times New Roman" w:eastAsia="SimSun" w:hAnsi="Times New Roman" w:cs="Times New Roman"/>
                <w:b/>
                <w:sz w:val="24"/>
                <w:szCs w:val="24"/>
              </w:rPr>
              <w:t>Знания, умения</w:t>
            </w:r>
          </w:p>
        </w:tc>
        <w:tc>
          <w:tcPr>
            <w:tcW w:w="3547" w:type="dxa"/>
            <w:tcBorders>
              <w:top w:val="single" w:sz="4" w:space="0" w:color="000000"/>
              <w:left w:val="single" w:sz="4" w:space="0" w:color="000000"/>
              <w:bottom w:val="single" w:sz="4" w:space="0" w:color="000000"/>
              <w:right w:val="single" w:sz="4" w:space="0" w:color="000000"/>
            </w:tcBorders>
          </w:tcPr>
          <w:p w:rsidR="002107D9" w:rsidRDefault="002107D9" w:rsidP="009429A3">
            <w:pPr>
              <w:spacing w:after="0" w:line="240" w:lineRule="auto"/>
              <w:jc w:val="center"/>
              <w:rPr>
                <w:rFonts w:ascii="Times New Roman" w:hAnsi="Times New Roman"/>
                <w:b/>
                <w:sz w:val="24"/>
                <w:szCs w:val="24"/>
              </w:rPr>
            </w:pPr>
            <w:r>
              <w:rPr>
                <w:rFonts w:ascii="Times New Roman" w:eastAsia="SimSun" w:hAnsi="Times New Roman" w:cs="Times New Roman"/>
                <w:b/>
                <w:sz w:val="24"/>
                <w:szCs w:val="24"/>
              </w:rPr>
              <w:t>ОК</w:t>
            </w:r>
          </w:p>
          <w:p w:rsidR="002107D9" w:rsidRDefault="002107D9" w:rsidP="009429A3">
            <w:pPr>
              <w:spacing w:after="0" w:line="240" w:lineRule="auto"/>
              <w:jc w:val="center"/>
              <w:rPr>
                <w:rFonts w:ascii="Times New Roman" w:hAnsi="Times New Roman"/>
                <w:b/>
                <w:sz w:val="24"/>
                <w:szCs w:val="24"/>
              </w:rPr>
            </w:pPr>
            <w:r>
              <w:rPr>
                <w:rFonts w:ascii="Times New Roman" w:eastAsia="SimSun" w:hAnsi="Times New Roman" w:cs="Times New Roman"/>
                <w:b/>
                <w:sz w:val="24"/>
                <w:szCs w:val="24"/>
              </w:rPr>
              <w:t>ПК</w:t>
            </w:r>
          </w:p>
        </w:tc>
        <w:tc>
          <w:tcPr>
            <w:tcW w:w="1827" w:type="dxa"/>
            <w:tcBorders>
              <w:top w:val="single" w:sz="4" w:space="0" w:color="000000"/>
              <w:left w:val="single" w:sz="4" w:space="0" w:color="000000"/>
              <w:bottom w:val="single" w:sz="4" w:space="0" w:color="000000"/>
              <w:right w:val="single" w:sz="4" w:space="0" w:color="000000"/>
            </w:tcBorders>
          </w:tcPr>
          <w:p w:rsidR="002107D9" w:rsidRDefault="002107D9" w:rsidP="009429A3">
            <w:pPr>
              <w:spacing w:after="0" w:line="240" w:lineRule="auto"/>
              <w:jc w:val="center"/>
              <w:rPr>
                <w:rFonts w:ascii="Times New Roman" w:hAnsi="Times New Roman"/>
                <w:b/>
                <w:sz w:val="24"/>
                <w:szCs w:val="24"/>
              </w:rPr>
            </w:pPr>
            <w:r>
              <w:rPr>
                <w:rFonts w:ascii="Times New Roman" w:eastAsia="SimSun" w:hAnsi="Times New Roman" w:cs="Times New Roman"/>
                <w:b/>
                <w:sz w:val="24"/>
                <w:szCs w:val="24"/>
              </w:rPr>
              <w:t>Результаты воспитания</w:t>
            </w:r>
          </w:p>
        </w:tc>
        <w:tc>
          <w:tcPr>
            <w:tcW w:w="1705" w:type="dxa"/>
            <w:tcBorders>
              <w:top w:val="single" w:sz="4" w:space="0" w:color="000000"/>
              <w:left w:val="single" w:sz="4" w:space="0" w:color="000000"/>
              <w:bottom w:val="single" w:sz="4" w:space="0" w:color="000000"/>
              <w:right w:val="single" w:sz="4" w:space="0" w:color="000000"/>
            </w:tcBorders>
          </w:tcPr>
          <w:p w:rsidR="002107D9" w:rsidRDefault="002107D9" w:rsidP="009429A3">
            <w:pPr>
              <w:spacing w:after="0" w:line="240" w:lineRule="auto"/>
              <w:jc w:val="center"/>
              <w:rPr>
                <w:rFonts w:ascii="Times New Roman" w:hAnsi="Times New Roman"/>
                <w:b/>
                <w:sz w:val="24"/>
                <w:szCs w:val="24"/>
              </w:rPr>
            </w:pPr>
            <w:r>
              <w:rPr>
                <w:rFonts w:ascii="Times New Roman" w:eastAsia="SimSun" w:hAnsi="Times New Roman" w:cs="Times New Roman"/>
                <w:b/>
                <w:sz w:val="24"/>
                <w:szCs w:val="24"/>
              </w:rPr>
              <w:t>Формы и методы  оценки</w:t>
            </w:r>
          </w:p>
        </w:tc>
      </w:tr>
      <w:tr w:rsidR="002107D9" w:rsidTr="009429A3">
        <w:tc>
          <w:tcPr>
            <w:tcW w:w="8472" w:type="dxa"/>
            <w:gridSpan w:val="4"/>
            <w:tcBorders>
              <w:top w:val="single" w:sz="4" w:space="0" w:color="000000"/>
              <w:left w:val="single" w:sz="4" w:space="0" w:color="000000"/>
              <w:bottom w:val="single" w:sz="4" w:space="0" w:color="000000"/>
              <w:right w:val="single" w:sz="4" w:space="0" w:color="000000"/>
            </w:tcBorders>
          </w:tcPr>
          <w:p w:rsidR="002107D9" w:rsidRDefault="002107D9" w:rsidP="009429A3">
            <w:pPr>
              <w:spacing w:after="0" w:line="240" w:lineRule="auto"/>
              <w:jc w:val="center"/>
              <w:rPr>
                <w:rFonts w:ascii="Times New Roman" w:hAnsi="Times New Roman"/>
                <w:sz w:val="24"/>
                <w:szCs w:val="24"/>
              </w:rPr>
            </w:pPr>
            <w:r>
              <w:rPr>
                <w:rFonts w:ascii="Times New Roman" w:eastAsia="SimSun" w:hAnsi="Times New Roman" w:cs="Times New Roman"/>
                <w:sz w:val="24"/>
                <w:szCs w:val="24"/>
              </w:rPr>
              <w:t>ЗНАНИЯ</w:t>
            </w:r>
          </w:p>
        </w:tc>
      </w:tr>
      <w:tr w:rsidR="002107D9" w:rsidTr="009429A3">
        <w:trPr>
          <w:trHeight w:val="90"/>
        </w:trPr>
        <w:tc>
          <w:tcPr>
            <w:tcW w:w="1393" w:type="dxa"/>
            <w:tcBorders>
              <w:top w:val="single" w:sz="4" w:space="0" w:color="000000"/>
              <w:left w:val="single" w:sz="4" w:space="0" w:color="000000"/>
              <w:bottom w:val="single" w:sz="4" w:space="0" w:color="000000"/>
              <w:right w:val="single" w:sz="4" w:space="0" w:color="000000"/>
            </w:tcBorders>
          </w:tcPr>
          <w:p w:rsidR="002107D9" w:rsidRDefault="002107D9" w:rsidP="009429A3">
            <w:pPr>
              <w:spacing w:after="0" w:line="240" w:lineRule="auto"/>
              <w:contextualSpacing/>
              <w:jc w:val="both"/>
              <w:rPr>
                <w:rFonts w:ascii="Times New Roman" w:hAnsi="Times New Roman"/>
                <w:color w:val="000000"/>
                <w:sz w:val="24"/>
              </w:rPr>
            </w:pPr>
            <w:r>
              <w:rPr>
                <w:rFonts w:ascii="Times New Roman" w:hAnsi="Times New Roman" w:cs="Times New Roman"/>
                <w:color w:val="000000"/>
                <w:sz w:val="24"/>
                <w:szCs w:val="20"/>
              </w:rPr>
              <w:t>Принципы взаимодействия живых организмов и среды обитания;</w:t>
            </w:r>
          </w:p>
          <w:p w:rsidR="002107D9" w:rsidRDefault="002107D9" w:rsidP="009429A3">
            <w:pPr>
              <w:shd w:val="clear" w:color="auto" w:fill="FFFFFF"/>
              <w:autoSpaceDE w:val="0"/>
              <w:spacing w:after="0" w:line="240" w:lineRule="auto"/>
              <w:rPr>
                <w:rFonts w:ascii="Times New Roman" w:hAnsi="Times New Roman"/>
                <w:b/>
                <w:color w:val="000000"/>
                <w:sz w:val="24"/>
                <w:szCs w:val="24"/>
              </w:rPr>
            </w:pPr>
          </w:p>
        </w:tc>
        <w:tc>
          <w:tcPr>
            <w:tcW w:w="3547" w:type="dxa"/>
            <w:tcBorders>
              <w:top w:val="single" w:sz="4" w:space="0" w:color="000000"/>
              <w:left w:val="single" w:sz="4" w:space="0" w:color="000000"/>
              <w:bottom w:val="single" w:sz="4" w:space="0" w:color="000000"/>
              <w:right w:val="single" w:sz="4" w:space="0" w:color="000000"/>
            </w:tcBorders>
          </w:tcPr>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7. Использовать информационно-коммуникационные технологии в профессиональной деятельности.</w:t>
            </w:r>
          </w:p>
          <w:p w:rsidR="002107D9"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14.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социальной и профессиональной деятельности.</w:t>
            </w:r>
          </w:p>
          <w:p w:rsidR="002107D9" w:rsidRPr="00DA0870" w:rsidRDefault="002107D9" w:rsidP="009429A3">
            <w:pPr>
              <w:rPr>
                <w:rFonts w:ascii="Times New Roman" w:hAnsi="Times New Roman"/>
                <w:sz w:val="24"/>
                <w:szCs w:val="24"/>
              </w:rPr>
            </w:pPr>
          </w:p>
        </w:tc>
        <w:tc>
          <w:tcPr>
            <w:tcW w:w="1827" w:type="dxa"/>
            <w:tcBorders>
              <w:top w:val="single" w:sz="4" w:space="0" w:color="000000"/>
              <w:left w:val="single" w:sz="4" w:space="0" w:color="000000"/>
              <w:bottom w:val="single" w:sz="4" w:space="0" w:color="000000"/>
              <w:right w:val="single" w:sz="4" w:space="0" w:color="000000"/>
            </w:tcBorders>
          </w:tcPr>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t xml:space="preserve">ЛР 10 </w:t>
            </w:r>
            <w:r>
              <w:rPr>
                <w:rStyle w:val="21"/>
                <w:rFonts w:eastAsia="Arial Unicode MS;Arial"/>
              </w:rPr>
              <w:t>Заботящийся о защите окружающей среды, собственной и чужой безопасности, в том числе цифровой.</w:t>
            </w:r>
          </w:p>
        </w:tc>
        <w:tc>
          <w:tcPr>
            <w:tcW w:w="1705" w:type="dxa"/>
            <w:tcBorders>
              <w:top w:val="single" w:sz="4" w:space="0" w:color="000000"/>
              <w:left w:val="single" w:sz="4" w:space="0" w:color="000000"/>
              <w:bottom w:val="single" w:sz="4" w:space="0" w:color="000000"/>
              <w:right w:val="single" w:sz="4" w:space="0" w:color="000000"/>
            </w:tcBorders>
          </w:tcPr>
          <w:p w:rsidR="002107D9" w:rsidRPr="003E7144" w:rsidRDefault="002107D9" w:rsidP="009429A3">
            <w:pPr>
              <w:spacing w:after="0" w:line="240" w:lineRule="auto"/>
              <w:rPr>
                <w:rFonts w:ascii="Times New Roman" w:eastAsia="SimSun" w:hAnsi="Times New Roman"/>
                <w:b/>
                <w:bCs/>
                <w:sz w:val="24"/>
                <w:szCs w:val="24"/>
              </w:rPr>
            </w:pPr>
            <w:r w:rsidRPr="003E7144">
              <w:rPr>
                <w:rFonts w:ascii="Times New Roman" w:eastAsia="SimSun" w:hAnsi="Times New Roman"/>
                <w:b/>
                <w:bCs/>
                <w:sz w:val="24"/>
                <w:szCs w:val="24"/>
              </w:rPr>
              <w:t>Текущий контроль:</w:t>
            </w:r>
          </w:p>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t>письменный/устный опрос;</w:t>
            </w:r>
          </w:p>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t>тестирование;</w:t>
            </w:r>
          </w:p>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t xml:space="preserve">-оценка результатов самостоятельной работы (докладов, рефератов, теоретической части проектов, учебных исследований </w:t>
            </w:r>
          </w:p>
          <w:p w:rsidR="002107D9" w:rsidRDefault="002107D9" w:rsidP="009429A3">
            <w:pPr>
              <w:spacing w:after="0" w:line="240" w:lineRule="auto"/>
              <w:rPr>
                <w:rFonts w:ascii="Times New Roman" w:hAnsi="Times New Roman"/>
                <w:sz w:val="24"/>
                <w:szCs w:val="24"/>
              </w:rPr>
            </w:pPr>
            <w:r w:rsidRPr="003E7144">
              <w:rPr>
                <w:rFonts w:ascii="Times New Roman" w:eastAsia="SimSun" w:hAnsi="Times New Roman"/>
                <w:b/>
                <w:bCs/>
                <w:sz w:val="24"/>
                <w:szCs w:val="24"/>
              </w:rPr>
              <w:t>Промежуточная аттестация:</w:t>
            </w:r>
            <w:r w:rsidRPr="003E7144">
              <w:rPr>
                <w:rFonts w:ascii="Times New Roman" w:eastAsia="SimSun" w:hAnsi="Times New Roman"/>
                <w:bCs/>
                <w:sz w:val="24"/>
                <w:szCs w:val="24"/>
              </w:rPr>
              <w:t xml:space="preserve">  </w:t>
            </w:r>
            <w:r>
              <w:rPr>
                <w:rFonts w:ascii="Times New Roman" w:hAnsi="Times New Roman"/>
                <w:bCs/>
                <w:sz w:val="24"/>
                <w:szCs w:val="24"/>
              </w:rPr>
              <w:t>Дифференцированный зачет</w:t>
            </w:r>
          </w:p>
        </w:tc>
      </w:tr>
      <w:tr w:rsidR="002107D9" w:rsidTr="009429A3">
        <w:trPr>
          <w:trHeight w:val="90"/>
        </w:trPr>
        <w:tc>
          <w:tcPr>
            <w:tcW w:w="1393" w:type="dxa"/>
            <w:tcBorders>
              <w:top w:val="single" w:sz="4" w:space="0" w:color="000000"/>
              <w:left w:val="single" w:sz="4" w:space="0" w:color="000000"/>
              <w:bottom w:val="single" w:sz="4" w:space="0" w:color="000000"/>
              <w:right w:val="single" w:sz="4" w:space="0" w:color="000000"/>
            </w:tcBorders>
          </w:tcPr>
          <w:p w:rsidR="002107D9" w:rsidRDefault="002107D9" w:rsidP="009429A3">
            <w:pPr>
              <w:spacing w:after="0" w:line="240" w:lineRule="auto"/>
              <w:jc w:val="both"/>
              <w:rPr>
                <w:rFonts w:ascii="Times New Roman" w:hAnsi="Times New Roman"/>
                <w:sz w:val="24"/>
                <w:szCs w:val="24"/>
              </w:rPr>
            </w:pPr>
            <w:r>
              <w:rPr>
                <w:rFonts w:ascii="Times New Roman" w:hAnsi="Times New Roman" w:cs="Times New Roman"/>
                <w:color w:val="000000"/>
                <w:sz w:val="24"/>
                <w:szCs w:val="20"/>
              </w:rPr>
              <w:t>Условия устойчивого состояния экосистем;</w:t>
            </w:r>
          </w:p>
        </w:tc>
        <w:tc>
          <w:tcPr>
            <w:tcW w:w="3547" w:type="dxa"/>
            <w:tcBorders>
              <w:top w:val="single" w:sz="4" w:space="0" w:color="000000"/>
              <w:left w:val="single" w:sz="4" w:space="0" w:color="000000"/>
              <w:bottom w:val="single" w:sz="4" w:space="0" w:color="000000"/>
              <w:right w:val="single" w:sz="4" w:space="0" w:color="000000"/>
            </w:tcBorders>
          </w:tcPr>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1. Понимать сущность и социальную значимость своей будущей профессии, проявлять к ней устойчивый интерес.</w:t>
            </w:r>
          </w:p>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2. Понимать и анализировать вопросы ценностно-мотивационной сферы.</w:t>
            </w:r>
          </w:p>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 xml:space="preserve">ОК 6. Осуществлять поиск и использование информации, необходимой для эффективного выполнения профессиональных задач, профессионального и личностного </w:t>
            </w:r>
            <w:r w:rsidRPr="00DA0870">
              <w:rPr>
                <w:rFonts w:ascii="Times New Roman" w:hAnsi="Times New Roman"/>
                <w:color w:val="000000"/>
                <w:sz w:val="24"/>
                <w:szCs w:val="24"/>
                <w:lang w:eastAsia="zh-CN" w:bidi="ar"/>
              </w:rPr>
              <w:lastRenderedPageBreak/>
              <w:t>развития.</w:t>
            </w:r>
          </w:p>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7. Использовать информационно-коммуникационные технологии в профессиональной деятельности.</w:t>
            </w:r>
          </w:p>
          <w:p w:rsidR="002107D9"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14.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социальной и профессиональной деятельности.</w:t>
            </w:r>
          </w:p>
          <w:p w:rsidR="002107D9" w:rsidRDefault="002107D9" w:rsidP="009429A3">
            <w:pPr>
              <w:spacing w:after="0" w:line="240" w:lineRule="auto"/>
              <w:rPr>
                <w:rFonts w:ascii="Times New Roman" w:hAnsi="Times New Roman"/>
                <w:sz w:val="24"/>
                <w:szCs w:val="24"/>
              </w:rPr>
            </w:pPr>
          </w:p>
        </w:tc>
        <w:tc>
          <w:tcPr>
            <w:tcW w:w="1827" w:type="dxa"/>
            <w:tcBorders>
              <w:top w:val="single" w:sz="4" w:space="0" w:color="000000"/>
              <w:left w:val="single" w:sz="4" w:space="0" w:color="000000"/>
              <w:bottom w:val="single" w:sz="4" w:space="0" w:color="000000"/>
              <w:right w:val="single" w:sz="4" w:space="0" w:color="000000"/>
            </w:tcBorders>
          </w:tcPr>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lastRenderedPageBreak/>
              <w:t xml:space="preserve">ЛР 5 </w:t>
            </w:r>
            <w:r>
              <w:rPr>
                <w:rStyle w:val="21"/>
                <w:rFonts w:eastAsia="Arial Unicode MS;Arial"/>
              </w:rPr>
              <w:t>Демонстрирующий приверженность к родной культуре, историче</w:t>
            </w:r>
            <w:r>
              <w:rPr>
                <w:rStyle w:val="21"/>
                <w:rFonts w:eastAsia="Arial Unicode MS;Arial"/>
              </w:rPr>
              <w:softHyphen/>
              <w:t>ской памяти на основе любви к Родине, родному народу, малой ро</w:t>
            </w:r>
            <w:r>
              <w:rPr>
                <w:rStyle w:val="21"/>
                <w:rFonts w:eastAsia="Arial Unicode MS;Arial"/>
              </w:rPr>
              <w:softHyphen/>
              <w:t>дине, принятию традиционных ценностей многонационального народа России.</w:t>
            </w:r>
          </w:p>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t xml:space="preserve">ЛР 10 </w:t>
            </w:r>
            <w:r>
              <w:rPr>
                <w:rStyle w:val="21"/>
                <w:rFonts w:eastAsia="Arial Unicode MS;Arial"/>
              </w:rPr>
              <w:t xml:space="preserve">Заботящийся о защите окружающей среды, собственной и чужой безопасности, в </w:t>
            </w:r>
            <w:r>
              <w:rPr>
                <w:rStyle w:val="21"/>
                <w:rFonts w:eastAsia="Arial Unicode MS;Arial"/>
              </w:rPr>
              <w:lastRenderedPageBreak/>
              <w:t>том числе цифровой.</w:t>
            </w:r>
          </w:p>
        </w:tc>
        <w:tc>
          <w:tcPr>
            <w:tcW w:w="1705" w:type="dxa"/>
            <w:tcBorders>
              <w:top w:val="single" w:sz="4" w:space="0" w:color="000000"/>
              <w:left w:val="single" w:sz="4" w:space="0" w:color="000000"/>
              <w:bottom w:val="single" w:sz="4" w:space="0" w:color="000000"/>
              <w:right w:val="single" w:sz="4" w:space="0" w:color="000000"/>
            </w:tcBorders>
          </w:tcPr>
          <w:p w:rsidR="002107D9" w:rsidRPr="003A3E6D" w:rsidRDefault="002107D9" w:rsidP="009429A3">
            <w:pPr>
              <w:spacing w:after="0" w:line="240" w:lineRule="auto"/>
              <w:rPr>
                <w:rFonts w:ascii="Times New Roman" w:hAnsi="Times New Roman"/>
                <w:b/>
                <w:bCs/>
                <w:sz w:val="24"/>
                <w:szCs w:val="24"/>
              </w:rPr>
            </w:pPr>
            <w:r w:rsidRPr="003E7144">
              <w:rPr>
                <w:rFonts w:ascii="Times New Roman" w:eastAsia="SimSun" w:hAnsi="Times New Roman"/>
                <w:b/>
                <w:bCs/>
                <w:sz w:val="24"/>
                <w:szCs w:val="24"/>
              </w:rPr>
              <w:lastRenderedPageBreak/>
              <w:t>Текущий контроль:</w:t>
            </w:r>
          </w:p>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t>письменный/устный опрос;</w:t>
            </w:r>
          </w:p>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t>-тестирование;</w:t>
            </w:r>
          </w:p>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t xml:space="preserve">-оценка результатов самостоятельной работы (докладов, рефератов, теоретической части проектов, учебных исследований </w:t>
            </w:r>
          </w:p>
          <w:p w:rsidR="002107D9" w:rsidRDefault="002107D9" w:rsidP="009429A3">
            <w:pPr>
              <w:spacing w:after="0" w:line="240" w:lineRule="auto"/>
              <w:rPr>
                <w:rFonts w:ascii="Times New Roman" w:hAnsi="Times New Roman"/>
                <w:sz w:val="24"/>
                <w:szCs w:val="24"/>
              </w:rPr>
            </w:pPr>
            <w:r w:rsidRPr="003E7144">
              <w:rPr>
                <w:rFonts w:ascii="Times New Roman" w:eastAsia="SimSun" w:hAnsi="Times New Roman"/>
                <w:b/>
                <w:bCs/>
                <w:sz w:val="24"/>
                <w:szCs w:val="24"/>
              </w:rPr>
              <w:t>Промежуточная аттестация:</w:t>
            </w:r>
            <w:r w:rsidRPr="003E7144">
              <w:rPr>
                <w:rFonts w:ascii="Times New Roman" w:eastAsia="SimSun" w:hAnsi="Times New Roman"/>
                <w:bCs/>
                <w:sz w:val="24"/>
                <w:szCs w:val="24"/>
              </w:rPr>
              <w:t xml:space="preserve">  </w:t>
            </w:r>
            <w:r>
              <w:rPr>
                <w:rFonts w:ascii="Times New Roman" w:hAnsi="Times New Roman"/>
                <w:bCs/>
                <w:sz w:val="24"/>
                <w:szCs w:val="24"/>
              </w:rPr>
              <w:t>Дифференцированный зачет</w:t>
            </w:r>
          </w:p>
        </w:tc>
      </w:tr>
      <w:tr w:rsidR="002107D9" w:rsidTr="009429A3">
        <w:trPr>
          <w:trHeight w:val="90"/>
        </w:trPr>
        <w:tc>
          <w:tcPr>
            <w:tcW w:w="1393" w:type="dxa"/>
            <w:tcBorders>
              <w:top w:val="single" w:sz="4" w:space="0" w:color="000000"/>
              <w:left w:val="single" w:sz="4" w:space="0" w:color="000000"/>
              <w:bottom w:val="single" w:sz="4" w:space="0" w:color="000000"/>
              <w:right w:val="single" w:sz="4" w:space="0" w:color="000000"/>
            </w:tcBorders>
          </w:tcPr>
          <w:p w:rsidR="002107D9" w:rsidRDefault="002107D9" w:rsidP="009429A3">
            <w:pPr>
              <w:spacing w:after="0" w:line="240" w:lineRule="auto"/>
              <w:jc w:val="both"/>
              <w:rPr>
                <w:rFonts w:ascii="Times New Roman" w:hAnsi="Times New Roman"/>
                <w:sz w:val="24"/>
                <w:szCs w:val="24"/>
              </w:rPr>
            </w:pPr>
            <w:r>
              <w:rPr>
                <w:rFonts w:ascii="Times New Roman" w:hAnsi="Times New Roman" w:cs="Times New Roman"/>
                <w:color w:val="000000"/>
                <w:sz w:val="24"/>
                <w:szCs w:val="20"/>
              </w:rPr>
              <w:t>Принципы и методы рационального природопользования;</w:t>
            </w:r>
          </w:p>
        </w:tc>
        <w:tc>
          <w:tcPr>
            <w:tcW w:w="3547" w:type="dxa"/>
            <w:tcBorders>
              <w:top w:val="single" w:sz="4" w:space="0" w:color="000000"/>
              <w:left w:val="single" w:sz="4" w:space="0" w:color="000000"/>
              <w:bottom w:val="single" w:sz="4" w:space="0" w:color="000000"/>
              <w:right w:val="single" w:sz="4" w:space="0" w:color="000000"/>
            </w:tcBorders>
          </w:tcPr>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1. Понимать сущность и социальную значимость своей будущей профессии, проявлять к ней устойчивый интерес.</w:t>
            </w:r>
          </w:p>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2. Понимать и анализировать вопросы ценностно-мотивационной сферы.</w:t>
            </w:r>
          </w:p>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5. 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7. Использовать информационно-коммуникационные технологии в профессиональной деятельности.</w:t>
            </w:r>
          </w:p>
          <w:p w:rsidR="002107D9"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 xml:space="preserve">ОК 14.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w:t>
            </w:r>
            <w:r w:rsidRPr="00DA0870">
              <w:rPr>
                <w:rFonts w:ascii="Times New Roman" w:hAnsi="Times New Roman"/>
                <w:color w:val="000000"/>
                <w:sz w:val="24"/>
                <w:szCs w:val="24"/>
                <w:lang w:eastAsia="zh-CN" w:bidi="ar"/>
              </w:rPr>
              <w:lastRenderedPageBreak/>
              <w:t>социальной и профессиональной деятельности.</w:t>
            </w:r>
          </w:p>
          <w:p w:rsidR="002107D9" w:rsidRDefault="002107D9" w:rsidP="009429A3">
            <w:pPr>
              <w:spacing w:after="0" w:line="240" w:lineRule="auto"/>
              <w:rPr>
                <w:rFonts w:ascii="Times New Roman" w:hAnsi="Times New Roman"/>
                <w:sz w:val="24"/>
                <w:szCs w:val="24"/>
              </w:rPr>
            </w:pPr>
          </w:p>
        </w:tc>
        <w:tc>
          <w:tcPr>
            <w:tcW w:w="1827" w:type="dxa"/>
            <w:tcBorders>
              <w:top w:val="single" w:sz="4" w:space="0" w:color="000000"/>
              <w:left w:val="single" w:sz="4" w:space="0" w:color="000000"/>
              <w:bottom w:val="single" w:sz="4" w:space="0" w:color="000000"/>
              <w:right w:val="single" w:sz="4" w:space="0" w:color="000000"/>
            </w:tcBorders>
          </w:tcPr>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lastRenderedPageBreak/>
              <w:t xml:space="preserve">ЛР 5 </w:t>
            </w:r>
            <w:r>
              <w:rPr>
                <w:rStyle w:val="21"/>
                <w:rFonts w:eastAsia="Arial Unicode MS;Arial"/>
              </w:rPr>
              <w:t>Демонстрирующий приверженность к родной культуре, историче</w:t>
            </w:r>
            <w:r>
              <w:rPr>
                <w:rStyle w:val="21"/>
                <w:rFonts w:eastAsia="Arial Unicode MS;Arial"/>
              </w:rPr>
              <w:softHyphen/>
              <w:t>ской памяти на основе любви к Родине, родному народу, малой ро</w:t>
            </w:r>
            <w:r>
              <w:rPr>
                <w:rStyle w:val="21"/>
                <w:rFonts w:eastAsia="Arial Unicode MS;Arial"/>
              </w:rPr>
              <w:softHyphen/>
              <w:t>дине, принятию традиционных ценностей многонационального народа России.</w:t>
            </w:r>
          </w:p>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t xml:space="preserve">ЛР 10 </w:t>
            </w:r>
            <w:r>
              <w:rPr>
                <w:rStyle w:val="21"/>
                <w:rFonts w:eastAsia="Arial Unicode MS;Arial"/>
              </w:rPr>
              <w:t>Заботящийся о защите окружающей среды, собственной и чужой безопасности, в том числе цифровой.</w:t>
            </w:r>
          </w:p>
        </w:tc>
        <w:tc>
          <w:tcPr>
            <w:tcW w:w="1705" w:type="dxa"/>
            <w:tcBorders>
              <w:top w:val="single" w:sz="4" w:space="0" w:color="000000"/>
              <w:left w:val="single" w:sz="4" w:space="0" w:color="000000"/>
              <w:bottom w:val="single" w:sz="4" w:space="0" w:color="000000"/>
              <w:right w:val="single" w:sz="4" w:space="0" w:color="000000"/>
            </w:tcBorders>
          </w:tcPr>
          <w:p w:rsidR="002107D9" w:rsidRPr="003E7144" w:rsidRDefault="002107D9" w:rsidP="009429A3">
            <w:pPr>
              <w:spacing w:after="0" w:line="240" w:lineRule="auto"/>
              <w:rPr>
                <w:rFonts w:ascii="Times New Roman" w:eastAsia="SimSun" w:hAnsi="Times New Roman"/>
                <w:b/>
                <w:bCs/>
                <w:sz w:val="24"/>
                <w:szCs w:val="24"/>
              </w:rPr>
            </w:pPr>
            <w:r w:rsidRPr="003E7144">
              <w:rPr>
                <w:rFonts w:ascii="Times New Roman" w:eastAsia="SimSun" w:hAnsi="Times New Roman"/>
                <w:b/>
                <w:bCs/>
                <w:sz w:val="24"/>
                <w:szCs w:val="24"/>
              </w:rPr>
              <w:t>Текущий контроль:</w:t>
            </w:r>
          </w:p>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t>письменный/устный опрос;</w:t>
            </w:r>
          </w:p>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t>-тестирование;</w:t>
            </w:r>
          </w:p>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t xml:space="preserve">-оценка результатов самостоятельной работы (докладов, рефератов, теоретической части проектов, учебных исследований </w:t>
            </w:r>
          </w:p>
          <w:p w:rsidR="002107D9" w:rsidRDefault="002107D9" w:rsidP="009429A3">
            <w:pPr>
              <w:spacing w:after="0" w:line="240" w:lineRule="auto"/>
              <w:rPr>
                <w:rFonts w:ascii="Times New Roman" w:hAnsi="Times New Roman"/>
                <w:sz w:val="24"/>
                <w:szCs w:val="24"/>
              </w:rPr>
            </w:pPr>
            <w:r w:rsidRPr="003E7144">
              <w:rPr>
                <w:rFonts w:ascii="Times New Roman" w:eastAsia="SimSun" w:hAnsi="Times New Roman"/>
                <w:b/>
                <w:bCs/>
                <w:sz w:val="24"/>
                <w:szCs w:val="24"/>
              </w:rPr>
              <w:t>Промежуточная аттестация:</w:t>
            </w:r>
            <w:r w:rsidRPr="003E7144">
              <w:rPr>
                <w:rFonts w:ascii="Times New Roman" w:eastAsia="SimSun" w:hAnsi="Times New Roman"/>
                <w:bCs/>
                <w:sz w:val="24"/>
                <w:szCs w:val="24"/>
              </w:rPr>
              <w:t xml:space="preserve">  </w:t>
            </w:r>
            <w:r>
              <w:rPr>
                <w:rFonts w:ascii="Times New Roman" w:hAnsi="Times New Roman"/>
                <w:bCs/>
                <w:sz w:val="24"/>
                <w:szCs w:val="24"/>
              </w:rPr>
              <w:t>Дифференцированный зачет</w:t>
            </w:r>
          </w:p>
        </w:tc>
      </w:tr>
      <w:tr w:rsidR="002107D9" w:rsidTr="009429A3">
        <w:trPr>
          <w:trHeight w:val="90"/>
        </w:trPr>
        <w:tc>
          <w:tcPr>
            <w:tcW w:w="1393" w:type="dxa"/>
            <w:tcBorders>
              <w:top w:val="single" w:sz="4" w:space="0" w:color="000000"/>
              <w:left w:val="single" w:sz="4" w:space="0" w:color="000000"/>
              <w:bottom w:val="single" w:sz="4" w:space="0" w:color="000000"/>
              <w:right w:val="single" w:sz="4" w:space="0" w:color="000000"/>
            </w:tcBorders>
          </w:tcPr>
          <w:p w:rsidR="002107D9" w:rsidRDefault="002107D9" w:rsidP="009429A3">
            <w:pPr>
              <w:spacing w:after="0" w:line="240" w:lineRule="auto"/>
              <w:contextualSpacing/>
              <w:jc w:val="both"/>
              <w:rPr>
                <w:rFonts w:ascii="Times New Roman" w:hAnsi="Times New Roman"/>
                <w:color w:val="000000"/>
                <w:sz w:val="24"/>
              </w:rPr>
            </w:pPr>
            <w:r>
              <w:rPr>
                <w:rFonts w:ascii="Times New Roman" w:hAnsi="Times New Roman" w:cs="Times New Roman"/>
                <w:color w:val="000000"/>
                <w:sz w:val="24"/>
                <w:szCs w:val="20"/>
              </w:rPr>
              <w:t xml:space="preserve">Методы снижения хозяйственного воздействия на биосферу; </w:t>
            </w:r>
          </w:p>
          <w:p w:rsidR="002107D9" w:rsidRDefault="002107D9" w:rsidP="009429A3">
            <w:pPr>
              <w:spacing w:after="0" w:line="240" w:lineRule="auto"/>
              <w:jc w:val="both"/>
              <w:rPr>
                <w:rFonts w:ascii="Times New Roman" w:hAnsi="Times New Roman"/>
                <w:color w:val="000000"/>
                <w:sz w:val="24"/>
                <w:szCs w:val="24"/>
              </w:rPr>
            </w:pPr>
          </w:p>
        </w:tc>
        <w:tc>
          <w:tcPr>
            <w:tcW w:w="3547" w:type="dxa"/>
            <w:tcBorders>
              <w:top w:val="single" w:sz="4" w:space="0" w:color="000000"/>
              <w:left w:val="single" w:sz="4" w:space="0" w:color="000000"/>
              <w:bottom w:val="single" w:sz="4" w:space="0" w:color="000000"/>
              <w:right w:val="single" w:sz="4" w:space="0" w:color="000000"/>
            </w:tcBorders>
          </w:tcPr>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1. Понимать сущность и социальную значимость своей будущей профессии, проявлять к ней устойчивый интерес.</w:t>
            </w:r>
          </w:p>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2. Понимать и анализировать вопросы ценностно-мотивационной сферы.</w:t>
            </w:r>
          </w:p>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2107D9"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14.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социальной и профессиональной деятельности.</w:t>
            </w:r>
          </w:p>
          <w:p w:rsidR="002107D9" w:rsidRDefault="002107D9" w:rsidP="009429A3">
            <w:pPr>
              <w:spacing w:after="0" w:line="240" w:lineRule="auto"/>
              <w:rPr>
                <w:rFonts w:ascii="Times New Roman" w:hAnsi="Times New Roman"/>
                <w:sz w:val="24"/>
                <w:szCs w:val="24"/>
              </w:rPr>
            </w:pPr>
          </w:p>
        </w:tc>
        <w:tc>
          <w:tcPr>
            <w:tcW w:w="1827" w:type="dxa"/>
            <w:tcBorders>
              <w:top w:val="single" w:sz="4" w:space="0" w:color="000000"/>
              <w:left w:val="single" w:sz="4" w:space="0" w:color="000000"/>
              <w:bottom w:val="single" w:sz="4" w:space="0" w:color="000000"/>
              <w:right w:val="single" w:sz="4" w:space="0" w:color="000000"/>
            </w:tcBorders>
          </w:tcPr>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t xml:space="preserve">ЛР 5 </w:t>
            </w:r>
            <w:r>
              <w:rPr>
                <w:rStyle w:val="21"/>
                <w:rFonts w:eastAsia="Arial Unicode MS;Arial"/>
              </w:rPr>
              <w:t>Демонстрирующий приверженность к родной культуре, историче</w:t>
            </w:r>
            <w:r>
              <w:rPr>
                <w:rStyle w:val="21"/>
                <w:rFonts w:eastAsia="Arial Unicode MS;Arial"/>
              </w:rPr>
              <w:softHyphen/>
              <w:t>ской памяти на основе любви к Родине, родному народу, малой ро</w:t>
            </w:r>
            <w:r>
              <w:rPr>
                <w:rStyle w:val="21"/>
                <w:rFonts w:eastAsia="Arial Unicode MS;Arial"/>
              </w:rPr>
              <w:softHyphen/>
              <w:t>дине, принятию традиционных ценностей многонационального народа России.</w:t>
            </w:r>
          </w:p>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t xml:space="preserve">ЛР 10 </w:t>
            </w:r>
            <w:r>
              <w:rPr>
                <w:rStyle w:val="21"/>
                <w:rFonts w:eastAsia="Arial Unicode MS;Arial"/>
              </w:rPr>
              <w:t>Заботящийся о защите окружающей среды, собственной и чужой безопасности, в том числе цифровой.</w:t>
            </w:r>
          </w:p>
        </w:tc>
        <w:tc>
          <w:tcPr>
            <w:tcW w:w="1705" w:type="dxa"/>
            <w:tcBorders>
              <w:top w:val="single" w:sz="4" w:space="0" w:color="000000"/>
              <w:left w:val="single" w:sz="4" w:space="0" w:color="000000"/>
              <w:bottom w:val="single" w:sz="4" w:space="0" w:color="000000"/>
              <w:right w:val="single" w:sz="4" w:space="0" w:color="000000"/>
            </w:tcBorders>
          </w:tcPr>
          <w:p w:rsidR="002107D9" w:rsidRPr="003E7144" w:rsidRDefault="002107D9" w:rsidP="009429A3">
            <w:pPr>
              <w:spacing w:after="0" w:line="240" w:lineRule="auto"/>
              <w:rPr>
                <w:rFonts w:ascii="Times New Roman" w:eastAsia="SimSun" w:hAnsi="Times New Roman"/>
                <w:b/>
                <w:bCs/>
                <w:sz w:val="24"/>
                <w:szCs w:val="24"/>
              </w:rPr>
            </w:pPr>
            <w:r w:rsidRPr="003E7144">
              <w:rPr>
                <w:rFonts w:ascii="Times New Roman" w:eastAsia="SimSun" w:hAnsi="Times New Roman"/>
                <w:b/>
                <w:bCs/>
                <w:sz w:val="24"/>
                <w:szCs w:val="24"/>
              </w:rPr>
              <w:t>Текущий контроль:</w:t>
            </w:r>
          </w:p>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t>письменный/устный опрос;</w:t>
            </w:r>
          </w:p>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t>-тестирование;</w:t>
            </w:r>
          </w:p>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t xml:space="preserve">-оценка результатов самостоятельной работы (докладов, рефератов, теоретической части проектов, учебных исследований </w:t>
            </w:r>
          </w:p>
          <w:p w:rsidR="002107D9" w:rsidRDefault="002107D9" w:rsidP="009429A3">
            <w:pPr>
              <w:spacing w:after="0" w:line="240" w:lineRule="auto"/>
              <w:rPr>
                <w:rFonts w:ascii="Times New Roman" w:hAnsi="Times New Roman"/>
                <w:sz w:val="24"/>
                <w:szCs w:val="24"/>
              </w:rPr>
            </w:pPr>
            <w:r w:rsidRPr="003E7144">
              <w:rPr>
                <w:rFonts w:ascii="Times New Roman" w:eastAsia="SimSun" w:hAnsi="Times New Roman"/>
                <w:b/>
                <w:bCs/>
                <w:sz w:val="24"/>
                <w:szCs w:val="24"/>
              </w:rPr>
              <w:t>Промежуточная аттестация:</w:t>
            </w:r>
            <w:r w:rsidRPr="003E7144">
              <w:rPr>
                <w:rFonts w:ascii="Times New Roman" w:eastAsia="SimSun" w:hAnsi="Times New Roman"/>
                <w:bCs/>
                <w:sz w:val="24"/>
                <w:szCs w:val="24"/>
              </w:rPr>
              <w:t xml:space="preserve">  </w:t>
            </w:r>
            <w:r>
              <w:rPr>
                <w:rFonts w:ascii="Times New Roman" w:hAnsi="Times New Roman"/>
                <w:bCs/>
                <w:sz w:val="24"/>
                <w:szCs w:val="24"/>
              </w:rPr>
              <w:t>Дифференцированный зачет</w:t>
            </w:r>
          </w:p>
        </w:tc>
      </w:tr>
      <w:tr w:rsidR="002107D9" w:rsidTr="009429A3">
        <w:trPr>
          <w:trHeight w:val="90"/>
        </w:trPr>
        <w:tc>
          <w:tcPr>
            <w:tcW w:w="1393" w:type="dxa"/>
            <w:tcBorders>
              <w:top w:val="single" w:sz="4" w:space="0" w:color="000000"/>
              <w:left w:val="single" w:sz="4" w:space="0" w:color="000000"/>
              <w:bottom w:val="single" w:sz="4" w:space="0" w:color="000000"/>
              <w:right w:val="single" w:sz="4" w:space="0" w:color="000000"/>
            </w:tcBorders>
          </w:tcPr>
          <w:p w:rsidR="002107D9" w:rsidRDefault="002107D9" w:rsidP="009429A3">
            <w:pPr>
              <w:spacing w:after="0" w:line="240" w:lineRule="auto"/>
              <w:contextualSpacing/>
              <w:jc w:val="both"/>
              <w:rPr>
                <w:rFonts w:ascii="Times New Roman" w:hAnsi="Times New Roman"/>
                <w:color w:val="000000"/>
                <w:sz w:val="24"/>
              </w:rPr>
            </w:pPr>
            <w:r>
              <w:rPr>
                <w:rFonts w:ascii="Times New Roman" w:hAnsi="Times New Roman" w:cs="Times New Roman"/>
                <w:color w:val="000000"/>
                <w:sz w:val="24"/>
                <w:szCs w:val="20"/>
              </w:rPr>
              <w:t xml:space="preserve">Методы экологического регулирования; </w:t>
            </w:r>
          </w:p>
          <w:p w:rsidR="002107D9" w:rsidRDefault="002107D9" w:rsidP="009429A3">
            <w:pPr>
              <w:spacing w:after="0" w:line="240" w:lineRule="auto"/>
              <w:jc w:val="both"/>
              <w:rPr>
                <w:rFonts w:ascii="Times New Roman" w:hAnsi="Times New Roman"/>
                <w:color w:val="000000"/>
                <w:sz w:val="24"/>
                <w:szCs w:val="24"/>
              </w:rPr>
            </w:pPr>
          </w:p>
        </w:tc>
        <w:tc>
          <w:tcPr>
            <w:tcW w:w="3547" w:type="dxa"/>
            <w:tcBorders>
              <w:top w:val="single" w:sz="4" w:space="0" w:color="000000"/>
              <w:left w:val="single" w:sz="4" w:space="0" w:color="000000"/>
              <w:bottom w:val="single" w:sz="4" w:space="0" w:color="000000"/>
              <w:right w:val="single" w:sz="4" w:space="0" w:color="000000"/>
            </w:tcBorders>
          </w:tcPr>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1. Понимать сущность и социальную значимость своей будущей профессии, проявлять к ней устойчивый интерес.</w:t>
            </w:r>
          </w:p>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2. Понимать и анализировать вопросы ценностно-мотивационной сферы.</w:t>
            </w:r>
          </w:p>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 xml:space="preserve">ОК 5. Проявлять психологическую устойчивость в сложных и экстремальных ситуациях, предупреждать и разрешать </w:t>
            </w:r>
            <w:r w:rsidRPr="00DA0870">
              <w:rPr>
                <w:rFonts w:ascii="Times New Roman" w:hAnsi="Times New Roman"/>
                <w:color w:val="000000"/>
                <w:sz w:val="24"/>
                <w:szCs w:val="24"/>
                <w:lang w:eastAsia="zh-CN" w:bidi="ar"/>
              </w:rPr>
              <w:lastRenderedPageBreak/>
              <w:t>конфликты в процессе профессиональной деятельности.</w:t>
            </w:r>
          </w:p>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7. Использовать информационно-коммуникационные технологии в профессиональной деятельности.</w:t>
            </w:r>
          </w:p>
          <w:p w:rsidR="002107D9"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14.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социальной и профессиональной деятельности.</w:t>
            </w:r>
          </w:p>
          <w:p w:rsidR="002107D9" w:rsidRDefault="002107D9" w:rsidP="009429A3">
            <w:pPr>
              <w:spacing w:after="0" w:line="240" w:lineRule="auto"/>
              <w:rPr>
                <w:rFonts w:ascii="Times New Roman" w:hAnsi="Times New Roman"/>
                <w:sz w:val="24"/>
                <w:szCs w:val="24"/>
              </w:rPr>
            </w:pPr>
          </w:p>
        </w:tc>
        <w:tc>
          <w:tcPr>
            <w:tcW w:w="1827" w:type="dxa"/>
            <w:tcBorders>
              <w:top w:val="single" w:sz="4" w:space="0" w:color="000000"/>
              <w:left w:val="single" w:sz="4" w:space="0" w:color="000000"/>
              <w:bottom w:val="single" w:sz="4" w:space="0" w:color="000000"/>
              <w:right w:val="single" w:sz="4" w:space="0" w:color="000000"/>
            </w:tcBorders>
          </w:tcPr>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lastRenderedPageBreak/>
              <w:t xml:space="preserve">ЛР 5 </w:t>
            </w:r>
            <w:r>
              <w:rPr>
                <w:rStyle w:val="21"/>
                <w:rFonts w:eastAsia="Arial Unicode MS;Arial"/>
              </w:rPr>
              <w:t>Демонстрирующий приверженность к родной культуре, историче</w:t>
            </w:r>
            <w:r>
              <w:rPr>
                <w:rStyle w:val="21"/>
                <w:rFonts w:eastAsia="Arial Unicode MS;Arial"/>
              </w:rPr>
              <w:softHyphen/>
              <w:t>ской памяти на основе любви к Родине, родному народу, малой ро</w:t>
            </w:r>
            <w:r>
              <w:rPr>
                <w:rStyle w:val="21"/>
                <w:rFonts w:eastAsia="Arial Unicode MS;Arial"/>
              </w:rPr>
              <w:softHyphen/>
              <w:t>дине, принятию традиционных ценностей многонационального народа России.</w:t>
            </w:r>
          </w:p>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t xml:space="preserve">ЛР 10 </w:t>
            </w:r>
            <w:r>
              <w:rPr>
                <w:rStyle w:val="21"/>
                <w:rFonts w:eastAsia="Arial Unicode MS;Arial"/>
              </w:rPr>
              <w:t xml:space="preserve">Заботящийся о защите окружающей среды, </w:t>
            </w:r>
            <w:r>
              <w:rPr>
                <w:rStyle w:val="21"/>
                <w:rFonts w:eastAsia="Arial Unicode MS;Arial"/>
              </w:rPr>
              <w:lastRenderedPageBreak/>
              <w:t>собственной и чужой безопасности, в том числе цифровой.</w:t>
            </w:r>
          </w:p>
        </w:tc>
        <w:tc>
          <w:tcPr>
            <w:tcW w:w="1705" w:type="dxa"/>
            <w:tcBorders>
              <w:top w:val="single" w:sz="4" w:space="0" w:color="000000"/>
              <w:left w:val="single" w:sz="4" w:space="0" w:color="000000"/>
              <w:bottom w:val="single" w:sz="4" w:space="0" w:color="000000"/>
              <w:right w:val="single" w:sz="4" w:space="0" w:color="000000"/>
            </w:tcBorders>
          </w:tcPr>
          <w:p w:rsidR="002107D9" w:rsidRPr="003A3E6D" w:rsidRDefault="002107D9" w:rsidP="009429A3">
            <w:pPr>
              <w:spacing w:after="0" w:line="240" w:lineRule="auto"/>
              <w:rPr>
                <w:rFonts w:ascii="Times New Roman" w:hAnsi="Times New Roman"/>
                <w:b/>
                <w:bCs/>
                <w:sz w:val="24"/>
                <w:szCs w:val="24"/>
              </w:rPr>
            </w:pPr>
            <w:r w:rsidRPr="003E7144">
              <w:rPr>
                <w:rFonts w:ascii="Times New Roman" w:eastAsia="SimSun" w:hAnsi="Times New Roman"/>
                <w:b/>
                <w:bCs/>
                <w:sz w:val="24"/>
                <w:szCs w:val="24"/>
              </w:rPr>
              <w:lastRenderedPageBreak/>
              <w:t>Текущий контроль:</w:t>
            </w:r>
          </w:p>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t>письменный/устный опрос;</w:t>
            </w:r>
          </w:p>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t>-тестирование;</w:t>
            </w:r>
          </w:p>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t xml:space="preserve">-оценка результатов самостоятельной работы (докладов, рефератов, теоретической части проектов, учебных исследований </w:t>
            </w:r>
          </w:p>
          <w:p w:rsidR="002107D9" w:rsidRDefault="002107D9" w:rsidP="009429A3">
            <w:pPr>
              <w:spacing w:after="0" w:line="240" w:lineRule="auto"/>
              <w:rPr>
                <w:rFonts w:ascii="Times New Roman" w:hAnsi="Times New Roman"/>
                <w:sz w:val="24"/>
                <w:szCs w:val="24"/>
              </w:rPr>
            </w:pPr>
            <w:r w:rsidRPr="003E7144">
              <w:rPr>
                <w:rFonts w:ascii="Times New Roman" w:eastAsia="SimSun" w:hAnsi="Times New Roman"/>
                <w:b/>
                <w:bCs/>
                <w:sz w:val="24"/>
                <w:szCs w:val="24"/>
              </w:rPr>
              <w:t>Промежуточная аттестация:</w:t>
            </w:r>
            <w:r w:rsidRPr="003E7144">
              <w:rPr>
                <w:rFonts w:ascii="Times New Roman" w:eastAsia="SimSun" w:hAnsi="Times New Roman"/>
                <w:bCs/>
                <w:sz w:val="24"/>
                <w:szCs w:val="24"/>
              </w:rPr>
              <w:t xml:space="preserve">  </w:t>
            </w:r>
            <w:r>
              <w:rPr>
                <w:rFonts w:ascii="Times New Roman" w:hAnsi="Times New Roman"/>
                <w:bCs/>
                <w:sz w:val="24"/>
                <w:szCs w:val="24"/>
              </w:rPr>
              <w:t>Дифференцированный зачет</w:t>
            </w:r>
          </w:p>
        </w:tc>
      </w:tr>
      <w:tr w:rsidR="002107D9" w:rsidTr="009429A3">
        <w:trPr>
          <w:trHeight w:val="90"/>
        </w:trPr>
        <w:tc>
          <w:tcPr>
            <w:tcW w:w="1393" w:type="dxa"/>
            <w:tcBorders>
              <w:top w:val="single" w:sz="4" w:space="0" w:color="000000"/>
              <w:left w:val="single" w:sz="4" w:space="0" w:color="000000"/>
              <w:bottom w:val="single" w:sz="4" w:space="0" w:color="000000"/>
              <w:right w:val="single" w:sz="4" w:space="0" w:color="000000"/>
            </w:tcBorders>
          </w:tcPr>
          <w:p w:rsidR="002107D9" w:rsidRDefault="002107D9" w:rsidP="009429A3">
            <w:pPr>
              <w:spacing w:after="0" w:line="240" w:lineRule="auto"/>
              <w:jc w:val="both"/>
              <w:rPr>
                <w:rFonts w:ascii="Times New Roman" w:hAnsi="Times New Roman"/>
                <w:sz w:val="24"/>
                <w:szCs w:val="24"/>
              </w:rPr>
            </w:pPr>
            <w:r>
              <w:rPr>
                <w:rFonts w:ascii="Times New Roman" w:hAnsi="Times New Roman" w:cs="Times New Roman"/>
                <w:color w:val="000000"/>
                <w:sz w:val="24"/>
                <w:szCs w:val="20"/>
              </w:rPr>
              <w:t>Организационные и правовые средства охраны окружающей среды.</w:t>
            </w:r>
          </w:p>
        </w:tc>
        <w:tc>
          <w:tcPr>
            <w:tcW w:w="3547" w:type="dxa"/>
            <w:tcBorders>
              <w:top w:val="single" w:sz="4" w:space="0" w:color="000000"/>
              <w:left w:val="single" w:sz="4" w:space="0" w:color="000000"/>
              <w:bottom w:val="single" w:sz="4" w:space="0" w:color="000000"/>
              <w:right w:val="single" w:sz="4" w:space="0" w:color="000000"/>
            </w:tcBorders>
          </w:tcPr>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5. 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7. Использовать информационно-коммуникационные технологии в профессиональной деятельности.</w:t>
            </w:r>
          </w:p>
          <w:p w:rsidR="002107D9"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lastRenderedPageBreak/>
              <w:t>ОК 14.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социальной и профессиональной деятельности.</w:t>
            </w:r>
          </w:p>
          <w:p w:rsidR="002107D9" w:rsidRDefault="002107D9" w:rsidP="009429A3">
            <w:pPr>
              <w:spacing w:after="0" w:line="240" w:lineRule="auto"/>
              <w:rPr>
                <w:rFonts w:ascii="Times New Roman" w:hAnsi="Times New Roman"/>
                <w:sz w:val="24"/>
                <w:szCs w:val="24"/>
              </w:rPr>
            </w:pPr>
          </w:p>
        </w:tc>
        <w:tc>
          <w:tcPr>
            <w:tcW w:w="1827" w:type="dxa"/>
            <w:tcBorders>
              <w:top w:val="single" w:sz="4" w:space="0" w:color="000000"/>
              <w:left w:val="single" w:sz="4" w:space="0" w:color="000000"/>
              <w:bottom w:val="single" w:sz="4" w:space="0" w:color="000000"/>
              <w:right w:val="single" w:sz="4" w:space="0" w:color="000000"/>
            </w:tcBorders>
          </w:tcPr>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lastRenderedPageBreak/>
              <w:t xml:space="preserve">ЛР 5 </w:t>
            </w:r>
            <w:r>
              <w:rPr>
                <w:rStyle w:val="21"/>
                <w:rFonts w:eastAsia="Arial Unicode MS;Arial"/>
              </w:rPr>
              <w:t>Демонстрирующий приверженность к родной культуре, историче</w:t>
            </w:r>
            <w:r>
              <w:rPr>
                <w:rStyle w:val="21"/>
                <w:rFonts w:eastAsia="Arial Unicode MS;Arial"/>
              </w:rPr>
              <w:softHyphen/>
              <w:t>ской памяти на основе любви к Родине, родному народу, малой ро</w:t>
            </w:r>
            <w:r>
              <w:rPr>
                <w:rStyle w:val="21"/>
                <w:rFonts w:eastAsia="Arial Unicode MS;Arial"/>
              </w:rPr>
              <w:softHyphen/>
              <w:t>дине, принятию традиционных ценностей многонационального народа России.</w:t>
            </w:r>
          </w:p>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t xml:space="preserve">ЛР 10 </w:t>
            </w:r>
            <w:r>
              <w:rPr>
                <w:rStyle w:val="21"/>
                <w:rFonts w:eastAsia="Arial Unicode MS;Arial"/>
              </w:rPr>
              <w:t>Заботящийся о защите окружающей среды, собственной и чужой безопасности, в том числе цифровой.</w:t>
            </w:r>
          </w:p>
        </w:tc>
        <w:tc>
          <w:tcPr>
            <w:tcW w:w="1705" w:type="dxa"/>
            <w:tcBorders>
              <w:top w:val="single" w:sz="4" w:space="0" w:color="000000"/>
              <w:left w:val="single" w:sz="4" w:space="0" w:color="000000"/>
              <w:bottom w:val="single" w:sz="4" w:space="0" w:color="000000"/>
              <w:right w:val="single" w:sz="4" w:space="0" w:color="000000"/>
            </w:tcBorders>
          </w:tcPr>
          <w:p w:rsidR="002107D9" w:rsidRPr="003E7144" w:rsidRDefault="002107D9" w:rsidP="009429A3">
            <w:pPr>
              <w:spacing w:after="0" w:line="240" w:lineRule="auto"/>
              <w:rPr>
                <w:rFonts w:ascii="Times New Roman" w:eastAsia="SimSun" w:hAnsi="Times New Roman"/>
                <w:b/>
                <w:bCs/>
                <w:sz w:val="24"/>
                <w:szCs w:val="24"/>
              </w:rPr>
            </w:pPr>
            <w:r w:rsidRPr="003E7144">
              <w:rPr>
                <w:rFonts w:ascii="Times New Roman" w:eastAsia="SimSun" w:hAnsi="Times New Roman"/>
                <w:b/>
                <w:bCs/>
                <w:sz w:val="24"/>
                <w:szCs w:val="24"/>
              </w:rPr>
              <w:t>Текущий контроль:</w:t>
            </w:r>
          </w:p>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t>письменный/устный опрос;</w:t>
            </w:r>
          </w:p>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t>-тестирование;</w:t>
            </w:r>
          </w:p>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t xml:space="preserve">-оценка результатов самостоятельной работы (докладов, рефератов, теоретической части проектов, учебных исследований </w:t>
            </w:r>
          </w:p>
          <w:p w:rsidR="002107D9" w:rsidRDefault="002107D9" w:rsidP="009429A3">
            <w:pPr>
              <w:spacing w:after="0" w:line="240" w:lineRule="auto"/>
              <w:rPr>
                <w:rFonts w:ascii="Times New Roman" w:hAnsi="Times New Roman"/>
                <w:sz w:val="24"/>
                <w:szCs w:val="24"/>
              </w:rPr>
            </w:pPr>
            <w:r w:rsidRPr="003E7144">
              <w:rPr>
                <w:rFonts w:ascii="Times New Roman" w:eastAsia="SimSun" w:hAnsi="Times New Roman"/>
                <w:b/>
                <w:bCs/>
                <w:sz w:val="24"/>
                <w:szCs w:val="24"/>
              </w:rPr>
              <w:t>Промежуточная аттестация:</w:t>
            </w:r>
            <w:r w:rsidRPr="003E7144">
              <w:rPr>
                <w:rFonts w:ascii="Times New Roman" w:eastAsia="SimSun" w:hAnsi="Times New Roman"/>
                <w:bCs/>
                <w:sz w:val="24"/>
                <w:szCs w:val="24"/>
              </w:rPr>
              <w:t xml:space="preserve">  </w:t>
            </w:r>
            <w:r>
              <w:rPr>
                <w:rFonts w:ascii="Times New Roman" w:hAnsi="Times New Roman"/>
                <w:bCs/>
                <w:sz w:val="24"/>
                <w:szCs w:val="24"/>
              </w:rPr>
              <w:t>Дифференцированный зачет</w:t>
            </w:r>
          </w:p>
        </w:tc>
      </w:tr>
      <w:tr w:rsidR="002107D9" w:rsidTr="009429A3">
        <w:trPr>
          <w:trHeight w:val="90"/>
        </w:trPr>
        <w:tc>
          <w:tcPr>
            <w:tcW w:w="8472" w:type="dxa"/>
            <w:gridSpan w:val="4"/>
            <w:tcBorders>
              <w:top w:val="single" w:sz="4" w:space="0" w:color="000000"/>
              <w:left w:val="single" w:sz="4" w:space="0" w:color="000000"/>
              <w:bottom w:val="single" w:sz="4" w:space="0" w:color="000000"/>
              <w:right w:val="single" w:sz="4" w:space="0" w:color="000000"/>
            </w:tcBorders>
          </w:tcPr>
          <w:p w:rsidR="002107D9" w:rsidRDefault="002107D9" w:rsidP="009429A3">
            <w:pPr>
              <w:spacing w:after="0" w:line="240" w:lineRule="auto"/>
              <w:jc w:val="center"/>
              <w:rPr>
                <w:rFonts w:ascii="Times New Roman" w:hAnsi="Times New Roman"/>
                <w:sz w:val="24"/>
                <w:szCs w:val="24"/>
              </w:rPr>
            </w:pPr>
            <w:r>
              <w:rPr>
                <w:rFonts w:ascii="Times New Roman" w:eastAsia="SimSun" w:hAnsi="Times New Roman" w:cs="Times New Roman"/>
                <w:sz w:val="24"/>
                <w:szCs w:val="24"/>
              </w:rPr>
              <w:t>УМЕНИЯ</w:t>
            </w:r>
          </w:p>
        </w:tc>
      </w:tr>
      <w:tr w:rsidR="002107D9" w:rsidTr="009429A3">
        <w:trPr>
          <w:trHeight w:val="90"/>
        </w:trPr>
        <w:tc>
          <w:tcPr>
            <w:tcW w:w="1393" w:type="dxa"/>
            <w:tcBorders>
              <w:top w:val="single" w:sz="4" w:space="0" w:color="000000"/>
              <w:left w:val="single" w:sz="4" w:space="0" w:color="000000"/>
              <w:bottom w:val="single" w:sz="4" w:space="0" w:color="000000"/>
              <w:right w:val="single" w:sz="4" w:space="0" w:color="000000"/>
            </w:tcBorders>
          </w:tcPr>
          <w:p w:rsidR="002107D9" w:rsidRDefault="002107D9" w:rsidP="009429A3">
            <w:pPr>
              <w:spacing w:after="0" w:line="240" w:lineRule="auto"/>
              <w:contextualSpacing/>
              <w:jc w:val="both"/>
              <w:rPr>
                <w:rFonts w:ascii="Times New Roman" w:hAnsi="Times New Roman"/>
                <w:b/>
                <w:color w:val="000000"/>
                <w:sz w:val="24"/>
              </w:rPr>
            </w:pPr>
            <w:r>
              <w:rPr>
                <w:rFonts w:ascii="Times New Roman" w:hAnsi="Times New Roman" w:cs="Times New Roman"/>
                <w:color w:val="000000"/>
                <w:sz w:val="24"/>
                <w:szCs w:val="20"/>
              </w:rPr>
              <w:t xml:space="preserve">Анализировать и прогнозировать экологические последствия различных видов деятельности; </w:t>
            </w:r>
          </w:p>
          <w:p w:rsidR="002107D9" w:rsidRDefault="002107D9" w:rsidP="009429A3">
            <w:pPr>
              <w:shd w:val="clear" w:color="auto" w:fill="FFFFFF"/>
              <w:autoSpaceDE w:val="0"/>
              <w:spacing w:after="0" w:line="240" w:lineRule="auto"/>
              <w:rPr>
                <w:rFonts w:ascii="Times New Roman" w:hAnsi="Times New Roman"/>
                <w:b/>
                <w:color w:val="000000"/>
                <w:sz w:val="24"/>
                <w:szCs w:val="24"/>
              </w:rPr>
            </w:pPr>
          </w:p>
        </w:tc>
        <w:tc>
          <w:tcPr>
            <w:tcW w:w="3547" w:type="dxa"/>
            <w:tcBorders>
              <w:top w:val="single" w:sz="4" w:space="0" w:color="000000"/>
              <w:left w:val="single" w:sz="4" w:space="0" w:color="000000"/>
              <w:bottom w:val="single" w:sz="4" w:space="0" w:color="000000"/>
              <w:right w:val="single" w:sz="4" w:space="0" w:color="000000"/>
            </w:tcBorders>
          </w:tcPr>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1. Понимать сущность и социальную значимость своей будущей профессии, проявлять к ней устойчивый интерес.</w:t>
            </w:r>
          </w:p>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2. Понимать и анализировать вопросы ценностно-мотивационной сферы.</w:t>
            </w:r>
          </w:p>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7. Использовать информационно-коммуникационные технологии в профессиональной деятельности.</w:t>
            </w:r>
          </w:p>
          <w:p w:rsidR="002107D9"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14.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социальной и профессиональной деятельности.</w:t>
            </w:r>
          </w:p>
          <w:p w:rsidR="002107D9" w:rsidRDefault="002107D9" w:rsidP="009429A3">
            <w:pPr>
              <w:spacing w:after="0" w:line="240" w:lineRule="auto"/>
              <w:rPr>
                <w:rFonts w:ascii="Times New Roman" w:hAnsi="Times New Roman"/>
                <w:sz w:val="24"/>
                <w:szCs w:val="24"/>
              </w:rPr>
            </w:pPr>
          </w:p>
        </w:tc>
        <w:tc>
          <w:tcPr>
            <w:tcW w:w="1827" w:type="dxa"/>
            <w:tcBorders>
              <w:top w:val="single" w:sz="4" w:space="0" w:color="000000"/>
              <w:left w:val="single" w:sz="4" w:space="0" w:color="000000"/>
              <w:bottom w:val="single" w:sz="4" w:space="0" w:color="000000"/>
              <w:right w:val="single" w:sz="4" w:space="0" w:color="000000"/>
            </w:tcBorders>
          </w:tcPr>
          <w:p w:rsidR="002107D9" w:rsidRDefault="002107D9" w:rsidP="009429A3">
            <w:pPr>
              <w:spacing w:after="0" w:line="240" w:lineRule="auto"/>
              <w:rPr>
                <w:rFonts w:ascii="Times New Roman" w:hAnsi="Times New Roman"/>
                <w:b/>
                <w:sz w:val="24"/>
                <w:szCs w:val="24"/>
              </w:rPr>
            </w:pPr>
            <w:r>
              <w:rPr>
                <w:rFonts w:ascii="Times New Roman" w:eastAsia="SimSun" w:hAnsi="Times New Roman" w:cs="Times New Roman"/>
                <w:sz w:val="24"/>
                <w:szCs w:val="24"/>
              </w:rPr>
              <w:t xml:space="preserve">ЛР 10 </w:t>
            </w:r>
            <w:r>
              <w:rPr>
                <w:rStyle w:val="21"/>
                <w:rFonts w:eastAsia="Arial Unicode MS;Arial"/>
              </w:rPr>
              <w:t>Заботящийся о защите окружающей среды, собственной и чужой безопасности, в том числе цифровой.</w:t>
            </w:r>
          </w:p>
        </w:tc>
        <w:tc>
          <w:tcPr>
            <w:tcW w:w="1705" w:type="dxa"/>
            <w:tcBorders>
              <w:top w:val="single" w:sz="4" w:space="0" w:color="000000"/>
              <w:left w:val="single" w:sz="4" w:space="0" w:color="000000"/>
              <w:bottom w:val="single" w:sz="4" w:space="0" w:color="000000"/>
              <w:right w:val="single" w:sz="4" w:space="0" w:color="000000"/>
            </w:tcBorders>
          </w:tcPr>
          <w:p w:rsidR="002107D9" w:rsidRPr="003E7144" w:rsidRDefault="002107D9" w:rsidP="009429A3">
            <w:pPr>
              <w:spacing w:after="0" w:line="240" w:lineRule="auto"/>
              <w:rPr>
                <w:rFonts w:ascii="Times New Roman" w:eastAsia="SimSun" w:hAnsi="Times New Roman"/>
                <w:b/>
                <w:bCs/>
                <w:sz w:val="24"/>
                <w:szCs w:val="24"/>
              </w:rPr>
            </w:pPr>
            <w:r w:rsidRPr="003E7144">
              <w:rPr>
                <w:rFonts w:ascii="Times New Roman" w:eastAsia="SimSun" w:hAnsi="Times New Roman"/>
                <w:b/>
                <w:bCs/>
                <w:sz w:val="24"/>
                <w:szCs w:val="24"/>
              </w:rPr>
              <w:t>Текущий контроль:</w:t>
            </w:r>
          </w:p>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t>письменный/устный опрос;</w:t>
            </w:r>
          </w:p>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t>-тестирование;</w:t>
            </w:r>
          </w:p>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t xml:space="preserve">-оценка результатов самостоятельной работы (докладов, рефератов, теоретической части проектов, учебных исследований </w:t>
            </w:r>
          </w:p>
          <w:p w:rsidR="002107D9" w:rsidRDefault="002107D9" w:rsidP="009429A3">
            <w:pPr>
              <w:spacing w:after="0" w:line="240" w:lineRule="auto"/>
              <w:rPr>
                <w:rFonts w:ascii="Times New Roman" w:hAnsi="Times New Roman"/>
                <w:b/>
                <w:sz w:val="24"/>
                <w:szCs w:val="24"/>
              </w:rPr>
            </w:pPr>
            <w:r w:rsidRPr="003E7144">
              <w:rPr>
                <w:rFonts w:ascii="Times New Roman" w:eastAsia="SimSun" w:hAnsi="Times New Roman"/>
                <w:b/>
                <w:bCs/>
                <w:sz w:val="24"/>
                <w:szCs w:val="24"/>
              </w:rPr>
              <w:t>Промежуточная аттестация:</w:t>
            </w:r>
            <w:r w:rsidRPr="003E7144">
              <w:rPr>
                <w:rFonts w:ascii="Times New Roman" w:eastAsia="SimSun" w:hAnsi="Times New Roman"/>
                <w:bCs/>
                <w:sz w:val="24"/>
                <w:szCs w:val="24"/>
              </w:rPr>
              <w:t xml:space="preserve">  </w:t>
            </w:r>
            <w:r>
              <w:rPr>
                <w:rFonts w:ascii="Times New Roman" w:hAnsi="Times New Roman"/>
                <w:bCs/>
                <w:sz w:val="24"/>
                <w:szCs w:val="24"/>
              </w:rPr>
              <w:t>Дифференцированный зачет</w:t>
            </w:r>
          </w:p>
        </w:tc>
      </w:tr>
      <w:tr w:rsidR="002107D9" w:rsidTr="009429A3">
        <w:trPr>
          <w:trHeight w:val="90"/>
        </w:trPr>
        <w:tc>
          <w:tcPr>
            <w:tcW w:w="1393" w:type="dxa"/>
            <w:tcBorders>
              <w:top w:val="single" w:sz="4" w:space="0" w:color="000000"/>
              <w:left w:val="single" w:sz="4" w:space="0" w:color="000000"/>
              <w:bottom w:val="single" w:sz="4" w:space="0" w:color="000000"/>
              <w:right w:val="single" w:sz="4" w:space="0" w:color="000000"/>
            </w:tcBorders>
          </w:tcPr>
          <w:p w:rsidR="002107D9" w:rsidRDefault="002107D9" w:rsidP="009429A3">
            <w:pPr>
              <w:spacing w:after="0" w:line="240" w:lineRule="auto"/>
              <w:contextualSpacing/>
              <w:jc w:val="both"/>
              <w:rPr>
                <w:rFonts w:ascii="Times New Roman" w:hAnsi="Times New Roman"/>
                <w:b/>
                <w:color w:val="000000"/>
                <w:sz w:val="24"/>
              </w:rPr>
            </w:pPr>
            <w:r>
              <w:rPr>
                <w:rFonts w:ascii="Times New Roman" w:hAnsi="Times New Roman" w:cs="Times New Roman"/>
                <w:color w:val="000000"/>
                <w:sz w:val="24"/>
                <w:szCs w:val="20"/>
              </w:rPr>
              <w:lastRenderedPageBreak/>
              <w:t xml:space="preserve">Осуществлять в общем виде оценку антропогенного воздействия на окружающую среду с учетом специфики природно-климатических условий; </w:t>
            </w:r>
          </w:p>
          <w:p w:rsidR="002107D9" w:rsidRDefault="002107D9" w:rsidP="009429A3">
            <w:pPr>
              <w:autoSpaceDE w:val="0"/>
              <w:spacing w:after="0" w:line="240" w:lineRule="auto"/>
              <w:jc w:val="both"/>
              <w:rPr>
                <w:rFonts w:ascii="Times New Roman" w:hAnsi="Times New Roman"/>
                <w:b/>
                <w:color w:val="000000"/>
                <w:sz w:val="24"/>
                <w:szCs w:val="24"/>
              </w:rPr>
            </w:pPr>
          </w:p>
        </w:tc>
        <w:tc>
          <w:tcPr>
            <w:tcW w:w="3547" w:type="dxa"/>
            <w:tcBorders>
              <w:top w:val="single" w:sz="4" w:space="0" w:color="000000"/>
              <w:left w:val="single" w:sz="4" w:space="0" w:color="000000"/>
              <w:bottom w:val="single" w:sz="4" w:space="0" w:color="000000"/>
              <w:right w:val="single" w:sz="4" w:space="0" w:color="000000"/>
            </w:tcBorders>
          </w:tcPr>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1. Понимать сущность и социальную значимость своей будущей профессии, проявлять к ней устойчивый интерес.</w:t>
            </w:r>
          </w:p>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2. Понимать и анализировать вопросы ценностно-мотивационной сферы.</w:t>
            </w:r>
          </w:p>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5. 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7. Использовать информационно-коммуникационные технологии в профессиональной деятельности.</w:t>
            </w:r>
          </w:p>
          <w:p w:rsidR="002107D9"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14.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социальной и профессиональной деятельности.</w:t>
            </w:r>
          </w:p>
          <w:p w:rsidR="002107D9" w:rsidRDefault="002107D9" w:rsidP="009429A3">
            <w:pPr>
              <w:spacing w:after="0" w:line="240" w:lineRule="auto"/>
              <w:rPr>
                <w:rFonts w:ascii="Times New Roman" w:hAnsi="Times New Roman"/>
                <w:sz w:val="24"/>
                <w:szCs w:val="24"/>
              </w:rPr>
            </w:pPr>
          </w:p>
        </w:tc>
        <w:tc>
          <w:tcPr>
            <w:tcW w:w="1827" w:type="dxa"/>
            <w:tcBorders>
              <w:top w:val="single" w:sz="4" w:space="0" w:color="000000"/>
              <w:left w:val="single" w:sz="4" w:space="0" w:color="000000"/>
              <w:bottom w:val="single" w:sz="4" w:space="0" w:color="000000"/>
              <w:right w:val="single" w:sz="4" w:space="0" w:color="000000"/>
            </w:tcBorders>
          </w:tcPr>
          <w:p w:rsidR="002107D9" w:rsidRDefault="002107D9" w:rsidP="009429A3">
            <w:pPr>
              <w:spacing w:after="0" w:line="240" w:lineRule="auto"/>
              <w:rPr>
                <w:rFonts w:ascii="Times New Roman" w:hAnsi="Times New Roman"/>
                <w:b/>
                <w:sz w:val="24"/>
                <w:szCs w:val="24"/>
              </w:rPr>
            </w:pPr>
            <w:r>
              <w:rPr>
                <w:rFonts w:ascii="Times New Roman" w:eastAsia="SimSun" w:hAnsi="Times New Roman" w:cs="Times New Roman"/>
                <w:sz w:val="24"/>
                <w:szCs w:val="24"/>
              </w:rPr>
              <w:t xml:space="preserve">ЛР 10 </w:t>
            </w:r>
            <w:r>
              <w:rPr>
                <w:rStyle w:val="21"/>
                <w:rFonts w:eastAsia="Arial Unicode MS;Arial"/>
              </w:rPr>
              <w:t>Заботящийся о защите окружающей среды, собственной и чужой безопасности, в том числе цифровой.</w:t>
            </w:r>
          </w:p>
        </w:tc>
        <w:tc>
          <w:tcPr>
            <w:tcW w:w="1705" w:type="dxa"/>
            <w:tcBorders>
              <w:top w:val="single" w:sz="4" w:space="0" w:color="000000"/>
              <w:left w:val="single" w:sz="4" w:space="0" w:color="000000"/>
              <w:bottom w:val="single" w:sz="4" w:space="0" w:color="000000"/>
              <w:right w:val="single" w:sz="4" w:space="0" w:color="000000"/>
            </w:tcBorders>
          </w:tcPr>
          <w:p w:rsidR="002107D9" w:rsidRPr="003E7144" w:rsidRDefault="002107D9" w:rsidP="009429A3">
            <w:pPr>
              <w:spacing w:after="0" w:line="240" w:lineRule="auto"/>
              <w:rPr>
                <w:rFonts w:ascii="Times New Roman" w:eastAsia="SimSun" w:hAnsi="Times New Roman"/>
                <w:b/>
                <w:bCs/>
                <w:sz w:val="24"/>
                <w:szCs w:val="24"/>
              </w:rPr>
            </w:pPr>
            <w:r w:rsidRPr="003E7144">
              <w:rPr>
                <w:rFonts w:ascii="Times New Roman" w:eastAsia="SimSun" w:hAnsi="Times New Roman"/>
                <w:b/>
                <w:bCs/>
                <w:sz w:val="24"/>
                <w:szCs w:val="24"/>
              </w:rPr>
              <w:t>Текущий контроль:</w:t>
            </w:r>
          </w:p>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t>письменный/устный опрос;</w:t>
            </w:r>
          </w:p>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t>-тестирование;</w:t>
            </w:r>
          </w:p>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t xml:space="preserve">-оценка результатов самостоятельной работы (докладов, рефератов, теоретической части проектов, учебных исследований </w:t>
            </w:r>
          </w:p>
          <w:p w:rsidR="002107D9" w:rsidRDefault="002107D9" w:rsidP="009429A3">
            <w:pPr>
              <w:spacing w:after="0" w:line="240" w:lineRule="auto"/>
              <w:rPr>
                <w:rFonts w:ascii="Times New Roman" w:hAnsi="Times New Roman"/>
                <w:b/>
                <w:sz w:val="24"/>
                <w:szCs w:val="24"/>
              </w:rPr>
            </w:pPr>
            <w:r w:rsidRPr="003E7144">
              <w:rPr>
                <w:rFonts w:ascii="Times New Roman" w:eastAsia="SimSun" w:hAnsi="Times New Roman"/>
                <w:b/>
                <w:bCs/>
                <w:sz w:val="24"/>
                <w:szCs w:val="24"/>
              </w:rPr>
              <w:t>Промежуточная аттестация:</w:t>
            </w:r>
            <w:r w:rsidRPr="003E7144">
              <w:rPr>
                <w:rFonts w:ascii="Times New Roman" w:eastAsia="SimSun" w:hAnsi="Times New Roman"/>
                <w:bCs/>
                <w:sz w:val="24"/>
                <w:szCs w:val="24"/>
              </w:rPr>
              <w:t xml:space="preserve">  </w:t>
            </w:r>
            <w:r>
              <w:rPr>
                <w:rFonts w:ascii="Times New Roman" w:hAnsi="Times New Roman"/>
                <w:bCs/>
                <w:sz w:val="24"/>
                <w:szCs w:val="24"/>
              </w:rPr>
              <w:t>Дифференцированный зачет</w:t>
            </w:r>
          </w:p>
        </w:tc>
      </w:tr>
      <w:tr w:rsidR="002107D9" w:rsidTr="009429A3">
        <w:trPr>
          <w:trHeight w:val="90"/>
        </w:trPr>
        <w:tc>
          <w:tcPr>
            <w:tcW w:w="1393" w:type="dxa"/>
            <w:tcBorders>
              <w:top w:val="single" w:sz="4" w:space="0" w:color="000000"/>
              <w:left w:val="single" w:sz="4" w:space="0" w:color="000000"/>
              <w:bottom w:val="single" w:sz="4" w:space="0" w:color="000000"/>
              <w:right w:val="single" w:sz="4" w:space="0" w:color="000000"/>
            </w:tcBorders>
          </w:tcPr>
          <w:p w:rsidR="002107D9" w:rsidRDefault="002107D9" w:rsidP="009429A3">
            <w:pPr>
              <w:autoSpaceDE w:val="0"/>
              <w:spacing w:after="0" w:line="240" w:lineRule="auto"/>
              <w:jc w:val="both"/>
              <w:rPr>
                <w:rFonts w:ascii="Times New Roman" w:hAnsi="Times New Roman"/>
                <w:sz w:val="24"/>
                <w:szCs w:val="24"/>
              </w:rPr>
            </w:pPr>
            <w:r>
              <w:rPr>
                <w:rFonts w:ascii="Times New Roman" w:hAnsi="Times New Roman" w:cs="Times New Roman"/>
                <w:color w:val="000000"/>
                <w:sz w:val="24"/>
                <w:szCs w:val="20"/>
              </w:rPr>
              <w:t>-Грамотно реализовывать нормативно-правовые акты при работе с экологической документацией</w:t>
            </w:r>
          </w:p>
        </w:tc>
        <w:tc>
          <w:tcPr>
            <w:tcW w:w="3547" w:type="dxa"/>
            <w:tcBorders>
              <w:top w:val="single" w:sz="4" w:space="0" w:color="000000"/>
              <w:left w:val="single" w:sz="4" w:space="0" w:color="000000"/>
              <w:bottom w:val="single" w:sz="4" w:space="0" w:color="000000"/>
              <w:right w:val="single" w:sz="4" w:space="0" w:color="000000"/>
            </w:tcBorders>
          </w:tcPr>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2. Понимать и анализировать вопросы ценностно-мотивационной сферы.</w:t>
            </w:r>
          </w:p>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 xml:space="preserve">ОК 6. Осуществлять поиск и </w:t>
            </w:r>
            <w:r w:rsidRPr="00DA0870">
              <w:rPr>
                <w:rFonts w:ascii="Times New Roman" w:hAnsi="Times New Roman"/>
                <w:color w:val="000000"/>
                <w:sz w:val="24"/>
                <w:szCs w:val="24"/>
                <w:lang w:eastAsia="zh-CN" w:bidi="ar"/>
              </w:rPr>
              <w:lastRenderedPageBreak/>
              <w:t>использование информации, необходимой для эффективного выполнения профессиональных задач, профессионального и личностного развития.</w:t>
            </w:r>
          </w:p>
          <w:p w:rsidR="002107D9" w:rsidRPr="00DA0870"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7. Использовать информационно-коммуникационные технологии в профессиональной деятельности.</w:t>
            </w:r>
          </w:p>
          <w:p w:rsidR="002107D9" w:rsidRDefault="002107D9" w:rsidP="009429A3">
            <w:pPr>
              <w:rPr>
                <w:rFonts w:ascii="Times New Roman" w:hAnsi="Times New Roman"/>
                <w:color w:val="000000"/>
                <w:sz w:val="24"/>
                <w:szCs w:val="24"/>
                <w:lang w:eastAsia="zh-CN" w:bidi="ar"/>
              </w:rPr>
            </w:pPr>
            <w:r w:rsidRPr="00DA0870">
              <w:rPr>
                <w:rFonts w:ascii="Times New Roman" w:hAnsi="Times New Roman"/>
                <w:color w:val="000000"/>
                <w:sz w:val="24"/>
                <w:szCs w:val="24"/>
                <w:lang w:eastAsia="zh-CN" w:bidi="ar"/>
              </w:rPr>
              <w:t>ОК 14.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социальной и профессиональной деятельности.</w:t>
            </w:r>
          </w:p>
          <w:p w:rsidR="002107D9" w:rsidRDefault="002107D9" w:rsidP="009429A3">
            <w:pPr>
              <w:spacing w:after="0" w:line="240" w:lineRule="auto"/>
              <w:rPr>
                <w:rFonts w:ascii="Times New Roman" w:hAnsi="Times New Roman"/>
                <w:sz w:val="24"/>
                <w:szCs w:val="24"/>
              </w:rPr>
            </w:pPr>
          </w:p>
        </w:tc>
        <w:tc>
          <w:tcPr>
            <w:tcW w:w="1827" w:type="dxa"/>
            <w:tcBorders>
              <w:top w:val="single" w:sz="4" w:space="0" w:color="000000"/>
              <w:left w:val="single" w:sz="4" w:space="0" w:color="000000"/>
              <w:bottom w:val="single" w:sz="4" w:space="0" w:color="000000"/>
              <w:right w:val="single" w:sz="4" w:space="0" w:color="000000"/>
            </w:tcBorders>
          </w:tcPr>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lastRenderedPageBreak/>
              <w:t xml:space="preserve">ЛР 5 </w:t>
            </w:r>
            <w:r>
              <w:rPr>
                <w:rStyle w:val="21"/>
                <w:rFonts w:eastAsia="Arial Unicode MS;Arial"/>
              </w:rPr>
              <w:t>Демонстрирующий приверженность к родной культуре, историче</w:t>
            </w:r>
            <w:r>
              <w:rPr>
                <w:rStyle w:val="21"/>
                <w:rFonts w:eastAsia="Arial Unicode MS;Arial"/>
              </w:rPr>
              <w:softHyphen/>
              <w:t>ской памяти на основе любви к Родине, родному народу, малой ро</w:t>
            </w:r>
            <w:r>
              <w:rPr>
                <w:rStyle w:val="21"/>
                <w:rFonts w:eastAsia="Arial Unicode MS;Arial"/>
              </w:rPr>
              <w:softHyphen/>
              <w:t xml:space="preserve">дине, принятию </w:t>
            </w:r>
            <w:r>
              <w:rPr>
                <w:rStyle w:val="21"/>
                <w:rFonts w:eastAsia="Arial Unicode MS;Arial"/>
              </w:rPr>
              <w:lastRenderedPageBreak/>
              <w:t>традиционных ценностей многонационального народа России.</w:t>
            </w:r>
          </w:p>
          <w:p w:rsidR="002107D9" w:rsidRDefault="002107D9" w:rsidP="009429A3">
            <w:pPr>
              <w:spacing w:after="0" w:line="240" w:lineRule="auto"/>
              <w:rPr>
                <w:rFonts w:ascii="Times New Roman" w:hAnsi="Times New Roman"/>
                <w:b/>
                <w:sz w:val="24"/>
                <w:szCs w:val="24"/>
              </w:rPr>
            </w:pPr>
            <w:r>
              <w:rPr>
                <w:rFonts w:ascii="Times New Roman" w:eastAsia="SimSun" w:hAnsi="Times New Roman" w:cs="Times New Roman"/>
                <w:sz w:val="24"/>
                <w:szCs w:val="24"/>
              </w:rPr>
              <w:t xml:space="preserve">ЛР 10 </w:t>
            </w:r>
            <w:r>
              <w:rPr>
                <w:rStyle w:val="21"/>
                <w:rFonts w:eastAsia="Arial Unicode MS;Arial"/>
              </w:rPr>
              <w:t>Заботящийся о защите окружающей среды, собственной и чужой безопасности, в том числе цифровой.</w:t>
            </w:r>
          </w:p>
        </w:tc>
        <w:tc>
          <w:tcPr>
            <w:tcW w:w="1705" w:type="dxa"/>
            <w:tcBorders>
              <w:top w:val="single" w:sz="4" w:space="0" w:color="000000"/>
              <w:left w:val="single" w:sz="4" w:space="0" w:color="000000"/>
              <w:bottom w:val="single" w:sz="4" w:space="0" w:color="000000"/>
              <w:right w:val="single" w:sz="4" w:space="0" w:color="000000"/>
            </w:tcBorders>
          </w:tcPr>
          <w:p w:rsidR="002107D9" w:rsidRPr="003E7144" w:rsidRDefault="002107D9" w:rsidP="009429A3">
            <w:pPr>
              <w:spacing w:after="0" w:line="240" w:lineRule="auto"/>
              <w:rPr>
                <w:rFonts w:ascii="Times New Roman" w:eastAsia="SimSun" w:hAnsi="Times New Roman"/>
                <w:b/>
                <w:bCs/>
                <w:sz w:val="24"/>
                <w:szCs w:val="24"/>
              </w:rPr>
            </w:pPr>
            <w:r w:rsidRPr="003E7144">
              <w:rPr>
                <w:rFonts w:ascii="Times New Roman" w:eastAsia="SimSun" w:hAnsi="Times New Roman"/>
                <w:b/>
                <w:bCs/>
                <w:sz w:val="24"/>
                <w:szCs w:val="24"/>
              </w:rPr>
              <w:lastRenderedPageBreak/>
              <w:t>Текущий контроль:</w:t>
            </w:r>
          </w:p>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t>письменный/устный опрос;</w:t>
            </w:r>
          </w:p>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t>-тестирование;</w:t>
            </w:r>
          </w:p>
          <w:p w:rsidR="002107D9" w:rsidRDefault="002107D9" w:rsidP="009429A3">
            <w:pPr>
              <w:spacing w:after="0" w:line="240" w:lineRule="auto"/>
              <w:rPr>
                <w:rFonts w:ascii="Times New Roman" w:hAnsi="Times New Roman"/>
                <w:sz w:val="24"/>
                <w:szCs w:val="24"/>
              </w:rPr>
            </w:pPr>
            <w:r>
              <w:rPr>
                <w:rFonts w:ascii="Times New Roman" w:eastAsia="SimSun" w:hAnsi="Times New Roman" w:cs="Times New Roman"/>
                <w:sz w:val="24"/>
                <w:szCs w:val="24"/>
              </w:rPr>
              <w:t xml:space="preserve">-оценка результатов самостоятельной работы (докладов, рефератов, </w:t>
            </w:r>
            <w:r>
              <w:rPr>
                <w:rFonts w:ascii="Times New Roman" w:eastAsia="SimSun" w:hAnsi="Times New Roman" w:cs="Times New Roman"/>
                <w:sz w:val="24"/>
                <w:szCs w:val="24"/>
              </w:rPr>
              <w:lastRenderedPageBreak/>
              <w:t xml:space="preserve">теоретической части проектов, учебных исследований </w:t>
            </w:r>
          </w:p>
          <w:p w:rsidR="002107D9" w:rsidRDefault="002107D9" w:rsidP="009429A3">
            <w:pPr>
              <w:spacing w:after="0" w:line="240" w:lineRule="auto"/>
              <w:rPr>
                <w:rFonts w:ascii="Times New Roman" w:hAnsi="Times New Roman"/>
                <w:b/>
                <w:sz w:val="24"/>
                <w:szCs w:val="24"/>
              </w:rPr>
            </w:pPr>
            <w:r w:rsidRPr="003E7144">
              <w:rPr>
                <w:rFonts w:ascii="Times New Roman" w:eastAsia="SimSun" w:hAnsi="Times New Roman"/>
                <w:b/>
                <w:bCs/>
                <w:sz w:val="24"/>
                <w:szCs w:val="24"/>
              </w:rPr>
              <w:t>Промежуточная аттестация:</w:t>
            </w:r>
            <w:r w:rsidRPr="003E7144">
              <w:rPr>
                <w:rFonts w:ascii="Times New Roman" w:eastAsia="SimSun" w:hAnsi="Times New Roman"/>
                <w:bCs/>
                <w:sz w:val="24"/>
                <w:szCs w:val="24"/>
              </w:rPr>
              <w:t xml:space="preserve">  </w:t>
            </w:r>
            <w:r>
              <w:rPr>
                <w:rFonts w:ascii="Times New Roman" w:hAnsi="Times New Roman"/>
                <w:bCs/>
                <w:sz w:val="24"/>
                <w:szCs w:val="24"/>
              </w:rPr>
              <w:t>Дифференцированный зачет</w:t>
            </w:r>
          </w:p>
        </w:tc>
      </w:tr>
    </w:tbl>
    <w:p w:rsidR="002107D9" w:rsidRDefault="002107D9">
      <w:pPr>
        <w:spacing w:before="100" w:beforeAutospacing="1" w:after="100" w:afterAutospacing="1" w:line="240" w:lineRule="auto"/>
        <w:rPr>
          <w:rFonts w:ascii="Times New Roman" w:eastAsia="Times New Roman" w:hAnsi="Times New Roman" w:cs="Times New Roman"/>
          <w:b/>
          <w:sz w:val="24"/>
          <w:szCs w:val="24"/>
          <w:lang w:eastAsia="ru-RU"/>
        </w:rPr>
      </w:pPr>
    </w:p>
    <w:p w:rsidR="009E1658" w:rsidRDefault="009E1658">
      <w:pPr>
        <w:spacing w:before="100" w:beforeAutospacing="1" w:after="100" w:afterAutospacing="1" w:line="240" w:lineRule="auto"/>
        <w:rPr>
          <w:rFonts w:ascii="Times New Roman" w:eastAsia="Times New Roman" w:hAnsi="Times New Roman" w:cs="Times New Roman"/>
          <w:sz w:val="24"/>
          <w:szCs w:val="24"/>
          <w:lang w:eastAsia="ru-RU"/>
        </w:rPr>
      </w:pPr>
    </w:p>
    <w:p w:rsidR="009E1658" w:rsidRDefault="007415F0">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 Оценка освоения учебной дисциплины</w:t>
      </w:r>
    </w:p>
    <w:p w:rsidR="009E1658" w:rsidRDefault="007415F0">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Задания для оценки освоения учебной дис</w:t>
      </w:r>
      <w:r w:rsidR="00BF3E2D">
        <w:rPr>
          <w:rFonts w:ascii="Times New Roman" w:eastAsia="Times New Roman" w:hAnsi="Times New Roman" w:cs="Times New Roman"/>
          <w:b/>
          <w:sz w:val="24"/>
          <w:szCs w:val="24"/>
          <w:lang w:eastAsia="ru-RU"/>
        </w:rPr>
        <w:t>циплины «Экология</w:t>
      </w:r>
      <w:r>
        <w:rPr>
          <w:rFonts w:ascii="Times New Roman" w:eastAsia="Times New Roman" w:hAnsi="Times New Roman" w:cs="Times New Roman"/>
          <w:b/>
          <w:sz w:val="24"/>
          <w:szCs w:val="24"/>
          <w:lang w:eastAsia="ru-RU"/>
        </w:rPr>
        <w:t>» (текущий контроль)</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Тест-различения: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 Урбанизация это: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1.1. Исторический процесс повышения роли городов в жизни общества.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1.2. Процесс повышения роли села в жизни общества.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1.3. Высшая  форма организации производства  для человеческого общества.</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2.Промышленные отходы – это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2.1. Непригодные для производства данной продукции виды сырья, неупотребимые остатки или вещества и энергия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2.2. Остатки сырья, материалов, полуфабрикатов, образовавшиеся при производстве продукции или выполнении работ и утратившие полностью или частично потребительские свойства.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2.3. Твердые вещества, не утилизируемые в быту, образующиеся в результате амортизации предметов быта и самой жизни людей.</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Основной параметр, определяющий вредность того или иного химического вещества в почве.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3.1.  Реакция почвенной среды.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3.2. Предельно допустимая концентрация  химического вещества в почве.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3.3.Влажность почвы.</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По степени опасности  умеренно опасные отходы относятся к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4.1. 4 классу токсичности.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4.2.  2 классу токсичности.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4.3.  3  классу токсичности.</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При расчётах платы за загрязнение среды учитывают</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5.1. Вредность вещества, массу загрязнителя.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5.2. Вид предприятия.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5.3. Место расположения предприятия.</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Санкционированные свалки – это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6.1.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6.2. Разрешённые органами исполнительной власти на местах территории для размещения ТПрО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6.3. Места на поверхности суши ив акваториях океана, где человеческая деятельность может создавать опасные экологические ситуации.</w:t>
      </w:r>
    </w:p>
    <w:p w:rsidR="009E1658" w:rsidRDefault="009E1658">
      <w:pPr>
        <w:pStyle w:val="a9"/>
        <w:rPr>
          <w:rFonts w:ascii="Times New Roman" w:hAnsi="Times New Roman" w:cs="Times New Roman"/>
          <w:sz w:val="24"/>
          <w:szCs w:val="24"/>
          <w:lang w:eastAsia="ru-RU"/>
        </w:rPr>
      </w:pPr>
    </w:p>
    <w:p w:rsidR="009E1658" w:rsidRDefault="007415F0">
      <w:pPr>
        <w:pStyle w:val="a9"/>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Тест-подстановка: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 … – исторический процесс  повышения роли городов в жизни общества.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 Расширяясь, города сливаются друг с другом в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3) …. отходы — твердые вещества, не утилизируемые в быту, образующиеся в результате амортизации предметов быта и самой жизни людей.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4) При расчетах платы за загрязнение среды, учитываются следующие четыре фактора: …, …, …, и … …  … на данный год.</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5) … свалки — разрешенные органами исполнительной власти на местах территории (существующие площадки) для размещения ТПрО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6) … —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 препятствующее распространению болезнетворных микроорганизмов.</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7) Заводские способы утилизации отходов можно разделить на … и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8) … — термохимический процесс, в котором происходит разложение органической части отходов и получение полезных продуктов под действием высокой температуры в специальных реактора</w:t>
      </w:r>
    </w:p>
    <w:p w:rsidR="009E1658" w:rsidRDefault="009E1658">
      <w:pPr>
        <w:pStyle w:val="a9"/>
        <w:rPr>
          <w:rFonts w:ascii="Times New Roman" w:hAnsi="Times New Roman" w:cs="Times New Roman"/>
          <w:sz w:val="24"/>
          <w:szCs w:val="24"/>
          <w:lang w:eastAsia="ru-RU"/>
        </w:rPr>
      </w:pPr>
    </w:p>
    <w:p w:rsidR="009E1658" w:rsidRDefault="007415F0">
      <w:pPr>
        <w:pStyle w:val="a9"/>
        <w:ind w:firstLine="708"/>
        <w:rPr>
          <w:rFonts w:ascii="Times New Roman" w:hAnsi="Times New Roman" w:cs="Times New Roman"/>
          <w:b/>
          <w:sz w:val="24"/>
          <w:szCs w:val="24"/>
          <w:lang w:eastAsia="ru-RU"/>
        </w:rPr>
      </w:pPr>
      <w:r>
        <w:rPr>
          <w:rFonts w:ascii="Times New Roman" w:eastAsia="Times New Roman" w:hAnsi="Times New Roman" w:cs="Times New Roman"/>
          <w:b/>
          <w:sz w:val="24"/>
          <w:szCs w:val="24"/>
          <w:lang w:eastAsia="ru-RU"/>
        </w:rPr>
        <w:t>Ситуация:</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настоящее время на улицах, оврагах, лесах можно увидеть множество  свалок. </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Опишите влияние свалок на окружающую среду. </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Написать реферат на тему: «Экологическая культура человека».</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Ученые полагают, что если не предпринять срочных мер по нормализации экологической обстановки, то на Земле в результате деятельности человека к 2030 году исчезнет 20000 видов особей в год. Сколько видов будет исчезать каждый час?</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Рассчитайте необходимое количество навозно-лигнинового компоста</w:t>
      </w:r>
      <w:r>
        <w:rPr>
          <w:rFonts w:ascii="Times New Roman" w:eastAsia="Times New Roman" w:hAnsi="Times New Roman" w:cs="Times New Roman"/>
          <w:sz w:val="24"/>
          <w:szCs w:val="24"/>
          <w:lang w:eastAsia="ru-RU"/>
        </w:rPr>
        <w:br/>
        <w:t>для снижения радиоактивности растений, исходя из нормы внесения компоста под пропашные культуры 70 т/га. Расчеты выполните для  15 соток.</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Какие меры, по-вашему, необходимо еще предпринять? На какие цели можно использовать данную почву?</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Определите, во сколько раз меньше червей живет на 5 сотках на глинистых и кислых почвах по сравнению с супесчаными и суглинистыми почвами, если в суглинистых и супесчаных почвах численность червей обычно составляет 450 особей на 1 м2, в глинистых почвах - 225 особей, а в кислых почвах - 25 особей на 1 м2</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Какую роль играют черви  и что нужно сделать, чтобы их количество увеличить в почве? </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В городе проживают  500 тыс. человек. Какую площадь</w:t>
      </w:r>
      <w:r>
        <w:rPr>
          <w:rFonts w:ascii="Times New Roman" w:eastAsia="Times New Roman" w:hAnsi="Times New Roman" w:cs="Times New Roman"/>
          <w:sz w:val="24"/>
          <w:szCs w:val="24"/>
          <w:lang w:eastAsia="ru-RU"/>
        </w:rPr>
        <w:br/>
        <w:t>должны иметь леса вокруг этого города, чтобы их хватило для обеспечения населения кислородом и для поглощения выделяемого при дыхании углекислого газа?</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Примечание: а)        в солнечный день 1 га леса поглощает 240 кг углекислого газа и выделяет 200 кг кислорода; б)        в сутки 1 человек при обычных условиях поглощает в среднем 600 г кислорода и выделяет 750 г углекислого газа.</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Экологи считают, что в северных районах лес можно рубить и вывозить только зимой по глубокому снегу. Объясните почему?</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Почему в национальных парках и заповедных участках посетителям   можно ходить только по дорожкам или тропинкам? Почему эти требования особенно строго в холмистых и горных районах?</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Сплав  срубленных деревьев  по рекам экономически очень выгоден (не надо строить дороги, использовать дорогостоящую технику и т.д.).  Почему экологи выступают против такой транспортировки, особенно  если деревья не связывают в плоты, а сплавляют поодиночке? Почему в таких реках исчезает рыба и другие водные организмы?</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Зимой  для таяния ледяной корки на дорогах часто используют соль. Это способствует значительному сокращению дорожно-транспортных происшествий. Какие изменения происходят в водоемах и в почве рядом с дорогой? Как и почему может измениться  состояние деревьев и травы рядом с дорогой?</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Почему, в крупных городах главные автомобильные магистрали необходимо проектировать параллельно, а не перпендикулярно направлению основных ветров?</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Задания-вопросы: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 Как проявляется опустынивание территории и с чем оно связано?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2. Можно ли добиться  высоких и устойчивых урожаев при полном отсутствии химических удобрений.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3. В стране широко развито строительство гидросооружений. Как, по-вашему, это отражается на состоянии почв окружающей территории?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4. В степной зоне происходит деградация  плодороднейших чернозёмных почв. Можно ли их сохранить и какими способами?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5. Почему возникают селевые потоки и как с ними бороться?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6. Каковы значение и экологическая роль применения удобрений и пестицидов?</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Тесты-задачи: 1. Ученые полагают, что если не предпринять срочных мер по нормали-</w:t>
      </w:r>
      <w:r>
        <w:rPr>
          <w:rFonts w:ascii="Times New Roman" w:eastAsia="Times New Roman" w:hAnsi="Times New Roman" w:cs="Times New Roman"/>
          <w:sz w:val="24"/>
          <w:szCs w:val="24"/>
          <w:lang w:eastAsia="ru-RU"/>
        </w:rPr>
        <w:br/>
        <w:t>зации экологической обстановки, то на Земле в результате деятельности человека к 2030 году исчезнет 20000 видов особей в год. Сколько видов будет исчезать каждый час?</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Среди мелких почвенных животных  различают жизненные формы поверхностных и глубинных обитателей. Как изменится состав  жизненных форм таких животных в местах массового отдыха, где ходит очень много людей?</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Ситуация: Объясните,  почему на реках, вдоль которых вырублен лес, уровень воды  непостоянен: если выпадает мало осадков – уровень значительно понижается,  если прошел дождь – возможен выход воды из берегов и затопление  населенных пунктов. Полей и т.д.  Почему наводнения на лесных реках случаются редко?</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Поясните смысл  высказывания: «Один человек оставляет в лесу след, сотня – тропу,  Тысяча - пустыню».</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Задача-дилемма:  В национальном парке, где вы директор, редкие образцы нескольких видов растений срочно нуждаются в спасении.  Хозяйство парка находится в экономическом упадке, на его развитие нет средств. В этой ситуации: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сформируете группу добровольцев, чтобы пересадить эти растения;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издадите  дополнительный указ о защите этих растений;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развернете агитацию против уничтожения растений через местную печать, радио и т.п.;</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попытаетесь найти денежные фонды для содержания этих растений;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другое действие.</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Задача-дилемма: Семья живет в  большом городе.  Вы – один из родителей. В предновогодние  дни перед вами встала проблема: купить живую или искусственную елку. Вы знаете, что в лесу ель  до высоты 1м растет  около 5-6 лет, а искусственная – очень дорогая. Но ее можно использовать несколько лет. Живая ель дешевле и ваша семья всегда покупала живые елки.  Вы: -  покупаете елку на «елочном базаре»; - не покупаете елку и едете на новый год к друзьям на дачу; - приобретаете искусственную ель; - составляете композицию из живых цветов.</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Почему при вырубке леса  усиливается сток, а при увеличении стока всего вдвое вынос азота возрастает в десятки раз?</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Среди мелких почвенных животных  различают жизненные формы поверхностных и глубинных обитателей. Как изменится состав  жизненных форм таких животных в местах массового отдыха, где ходит очень много людей?</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Задание: Чем отличается  воздействие человека на природу от  воздействия на неё животных?</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Почему расход воды на орошение  считается рациональным и в дальнейшем будет увеличиваться?</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Докажите , что агросистема является искусственно созданной человеком  средой. Чем объясняется неустойчивость этой системы?</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В результате выброса пыли из заводской трубы образовалось аэрозольное облако, которое через 8 суток с дождями попало на землю. Какой путь проделало облако, если ветер дул со скоростью 15 м/сек.</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Какое минимальное количество деревьев необходимо посадить, чтобы обезвредить промышленные выбросы углекислого газа в атмосферу? За 1 сутки выбрасывается  48 тонн ядовитой окиси углерода (угарного газа), а 1 дерево перерабатывает за 1 сутки 2,5 кг ядовитой окиси углерода.</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Задание:  Химические яды, применяемые против вредителей сельского хозяйства, часто вызывают тяжелые отравления у человека.   Предложите эффективные способы защиты людей от ядов. </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Бесконтрольное применение минеральных удобрений (азотных и фосфорных) приводит к перенасыщению вод органическими соединениями. Это вызывает рост сине- зеленых водорослей.  Опишите кратко дальнейшее развитие экологической ситуации и предложите пути ее решения. </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При длительном, в течение 80 лет,  применяли высокие дозы азотных удобрений на одном из лугов, содержавшем ранее 49 видов растений,  осталось только 3.вида. На неудобренном участке видовое богатство сохранилось. Объясните, почему это могло произойти?</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Объясните, почему в черте города заболеваемость деревьев выше, а продолжительность их жизни меньше, чем в ближайшей сельской местности?</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Ежегодно, вследствие  аварий на нефтепроводах и танкерах, промышленных и транспортных выбросов, мойки автомашин, судов, цистерн и трюмов танкеров в мировой океан попадает около 14 млн.т нефти. Один грамм нефти или нефтепродуктов способен образовывать пленку на площади 10м2 водной поверхности. Определите площадь ежегодного загрязнения мировых водоемов.</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Задача: Известно, что составляющие нефть вещества в основном нерастворимы в воде и,  в сравнении с другими загрязнителями, слабо токсичны. Почему же загрязнение вод  нефтепродуктами считается  одним из самых опасных?</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Задания-вопросы: </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Какие существуют источники загрязнения в сельской местности (природные, антропогенные)? 2. Перечислите естественные и искусственные источники загрязнения атмосферы. 3.  Перечислите важнейшие источники сельскохозяйственного загрязнения природной среды. Какие из них наиболее опасны для здоровья человека? 4.  Каковы </w:t>
      </w:r>
      <w:r>
        <w:rPr>
          <w:rFonts w:ascii="Times New Roman" w:eastAsia="Times New Roman" w:hAnsi="Times New Roman" w:cs="Times New Roman"/>
          <w:sz w:val="24"/>
          <w:szCs w:val="24"/>
          <w:lang w:eastAsia="ru-RU"/>
        </w:rPr>
        <w:lastRenderedPageBreak/>
        <w:t>последствия загрязнения минеральными удобрениями? Что можно сделать для предотвращения или хотя бы  уменьшения этих загрязнений? 5. Какие побочные последствия  вызывает применение пестицидов в сельском хозяйстве? 6.Почему  хищные птицы и звери  в первую очередь погибают от пестицидов?</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Тест 1:</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Важная роль атмосферы заключается в том, что она защищает живые организмы от:           </w:t>
      </w:r>
      <w:r>
        <w:rPr>
          <w:rFonts w:ascii="Times New Roman" w:hAnsi="Times New Roman" w:cs="Times New Roman"/>
          <w:sz w:val="24"/>
          <w:szCs w:val="24"/>
          <w:lang w:eastAsia="ru-RU"/>
        </w:rPr>
        <w:t>1) резких колебаний температуры;</w:t>
      </w:r>
      <w:r>
        <w:rPr>
          <w:rFonts w:ascii="Times New Roman" w:hAnsi="Times New Roman" w:cs="Times New Roman"/>
          <w:sz w:val="24"/>
          <w:szCs w:val="24"/>
          <w:lang w:eastAsia="ru-RU"/>
        </w:rPr>
        <w:br/>
        <w:t>2) канцерогенных веществ;</w:t>
      </w:r>
      <w:r>
        <w:rPr>
          <w:rFonts w:ascii="Times New Roman" w:hAnsi="Times New Roman" w:cs="Times New Roman"/>
          <w:sz w:val="24"/>
          <w:szCs w:val="24"/>
          <w:lang w:eastAsia="ru-RU"/>
        </w:rPr>
        <w:br/>
        <w:t>3) радиоактивного загрязнения;</w:t>
      </w:r>
      <w:r>
        <w:rPr>
          <w:rFonts w:ascii="Times New Roman" w:hAnsi="Times New Roman" w:cs="Times New Roman"/>
          <w:sz w:val="24"/>
          <w:szCs w:val="24"/>
          <w:lang w:eastAsia="ru-RU"/>
        </w:rPr>
        <w:br/>
        <w:t>4) возбудителей заболеваний.</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Озоновый слой – необходимое условие существование биосферы, потому что слой озона: </w:t>
      </w:r>
      <w:r>
        <w:rPr>
          <w:rFonts w:ascii="Times New Roman" w:hAnsi="Times New Roman" w:cs="Times New Roman"/>
          <w:sz w:val="24"/>
          <w:szCs w:val="24"/>
          <w:lang w:eastAsia="ru-RU"/>
        </w:rPr>
        <w:t> 1) образуется в результате космических излучений; 2)  препятствует проникновению ультрафиолетовых лучей; 3)  препятствует загрязнению атмосферы;  4)  препятствует загрязнению биосферы;</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Особо токсичный компонент кислотных дождей:</w:t>
      </w:r>
      <w:r>
        <w:rPr>
          <w:rFonts w:ascii="Times New Roman" w:hAnsi="Times New Roman" w:cs="Times New Roman"/>
          <w:sz w:val="24"/>
          <w:szCs w:val="24"/>
          <w:lang w:eastAsia="ru-RU"/>
        </w:rPr>
        <w:t xml:space="preserve"> 1) </w:t>
      </w:r>
      <w:r>
        <w:rPr>
          <w:rFonts w:ascii="Times New Roman" w:hAnsi="Times New Roman" w:cs="Times New Roman"/>
          <w:sz w:val="24"/>
          <w:szCs w:val="24"/>
          <w:lang w:val="en-US" w:eastAsia="ru-RU"/>
        </w:rPr>
        <w:t> H</w:t>
      </w:r>
      <w:r>
        <w:rPr>
          <w:rFonts w:ascii="Times New Roman" w:hAnsi="Times New Roman" w:cs="Times New Roman"/>
          <w:sz w:val="24"/>
          <w:szCs w:val="24"/>
          <w:lang w:eastAsia="ru-RU"/>
        </w:rPr>
        <w:t>2</w:t>
      </w:r>
      <w:r>
        <w:rPr>
          <w:rFonts w:ascii="Times New Roman" w:hAnsi="Times New Roman" w:cs="Times New Roman"/>
          <w:sz w:val="24"/>
          <w:szCs w:val="24"/>
          <w:lang w:val="en-US" w:eastAsia="ru-RU"/>
        </w:rPr>
        <w:t>S</w:t>
      </w:r>
      <w:r>
        <w:rPr>
          <w:rFonts w:ascii="Times New Roman" w:hAnsi="Times New Roman" w:cs="Times New Roman"/>
          <w:sz w:val="24"/>
          <w:szCs w:val="24"/>
          <w:lang w:eastAsia="ru-RU"/>
        </w:rPr>
        <w:t xml:space="preserve">; </w:t>
      </w:r>
      <w:r>
        <w:rPr>
          <w:rFonts w:ascii="Times New Roman" w:hAnsi="Times New Roman" w:cs="Times New Roman"/>
          <w:sz w:val="24"/>
          <w:szCs w:val="24"/>
          <w:lang w:val="en-US" w:eastAsia="ru-RU"/>
        </w:rPr>
        <w:t> </w:t>
      </w:r>
      <w:r>
        <w:rPr>
          <w:rFonts w:ascii="Times New Roman" w:hAnsi="Times New Roman" w:cs="Times New Roman"/>
          <w:sz w:val="24"/>
          <w:szCs w:val="24"/>
          <w:lang w:eastAsia="ru-RU"/>
        </w:rPr>
        <w:t xml:space="preserve">2) </w:t>
      </w:r>
      <w:r>
        <w:rPr>
          <w:rFonts w:ascii="Times New Roman" w:hAnsi="Times New Roman" w:cs="Times New Roman"/>
          <w:sz w:val="24"/>
          <w:szCs w:val="24"/>
          <w:lang w:val="en-US" w:eastAsia="ru-RU"/>
        </w:rPr>
        <w:t>HCl</w:t>
      </w:r>
      <w:r>
        <w:rPr>
          <w:rFonts w:ascii="Times New Roman" w:hAnsi="Times New Roman" w:cs="Times New Roman"/>
          <w:sz w:val="24"/>
          <w:szCs w:val="24"/>
          <w:lang w:eastAsia="ru-RU"/>
        </w:rPr>
        <w:t xml:space="preserve">; </w:t>
      </w:r>
      <w:r>
        <w:rPr>
          <w:rFonts w:ascii="Times New Roman" w:hAnsi="Times New Roman" w:cs="Times New Roman"/>
          <w:sz w:val="24"/>
          <w:szCs w:val="24"/>
          <w:lang w:val="en-US" w:eastAsia="ru-RU"/>
        </w:rPr>
        <w:t> </w:t>
      </w:r>
      <w:r>
        <w:rPr>
          <w:rFonts w:ascii="Times New Roman" w:hAnsi="Times New Roman" w:cs="Times New Roman"/>
          <w:sz w:val="24"/>
          <w:szCs w:val="24"/>
          <w:lang w:eastAsia="ru-RU"/>
        </w:rPr>
        <w:t xml:space="preserve">3) </w:t>
      </w:r>
      <w:r>
        <w:rPr>
          <w:rFonts w:ascii="Times New Roman" w:hAnsi="Times New Roman" w:cs="Times New Roman"/>
          <w:sz w:val="24"/>
          <w:szCs w:val="24"/>
          <w:lang w:val="en-US" w:eastAsia="ru-RU"/>
        </w:rPr>
        <w:t>CO</w:t>
      </w:r>
      <w:r>
        <w:rPr>
          <w:rFonts w:ascii="Times New Roman" w:hAnsi="Times New Roman" w:cs="Times New Roman"/>
          <w:sz w:val="24"/>
          <w:szCs w:val="24"/>
          <w:lang w:eastAsia="ru-RU"/>
        </w:rPr>
        <w:t>2;</w:t>
      </w:r>
      <w:r>
        <w:rPr>
          <w:rFonts w:ascii="Times New Roman" w:hAnsi="Times New Roman" w:cs="Times New Roman"/>
          <w:sz w:val="24"/>
          <w:szCs w:val="24"/>
          <w:lang w:val="en-US" w:eastAsia="ru-RU"/>
        </w:rPr>
        <w:t> </w:t>
      </w:r>
      <w:r>
        <w:rPr>
          <w:rFonts w:ascii="Times New Roman" w:hAnsi="Times New Roman" w:cs="Times New Roman"/>
          <w:sz w:val="24"/>
          <w:szCs w:val="24"/>
          <w:lang w:eastAsia="ru-RU"/>
        </w:rPr>
        <w:t xml:space="preserve">4) </w:t>
      </w:r>
      <w:r>
        <w:rPr>
          <w:rFonts w:ascii="Times New Roman" w:hAnsi="Times New Roman" w:cs="Times New Roman"/>
          <w:sz w:val="24"/>
          <w:szCs w:val="24"/>
          <w:lang w:val="en-US" w:eastAsia="ru-RU"/>
        </w:rPr>
        <w:t> SO</w:t>
      </w:r>
      <w:r>
        <w:rPr>
          <w:rFonts w:ascii="Times New Roman" w:hAnsi="Times New Roman" w:cs="Times New Roman"/>
          <w:sz w:val="24"/>
          <w:szCs w:val="24"/>
          <w:lang w:eastAsia="ru-RU"/>
        </w:rPr>
        <w:t xml:space="preserve">2; </w:t>
      </w:r>
      <w:r>
        <w:rPr>
          <w:rFonts w:ascii="Times New Roman" w:hAnsi="Times New Roman" w:cs="Times New Roman"/>
          <w:sz w:val="24"/>
          <w:szCs w:val="24"/>
          <w:lang w:val="en-US" w:eastAsia="ru-RU"/>
        </w:rPr>
        <w:t> </w:t>
      </w:r>
      <w:r>
        <w:rPr>
          <w:rFonts w:ascii="Times New Roman" w:hAnsi="Times New Roman" w:cs="Times New Roman"/>
          <w:sz w:val="24"/>
          <w:szCs w:val="24"/>
          <w:lang w:eastAsia="ru-RU"/>
        </w:rPr>
        <w:t xml:space="preserve"> </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Разрушение озонового слоя ведет к увеличению заболеваний: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 желудочно-кишечного тракта;</w:t>
      </w:r>
      <w:r>
        <w:rPr>
          <w:rFonts w:ascii="Times New Roman" w:hAnsi="Times New Roman" w:cs="Times New Roman"/>
          <w:sz w:val="24"/>
          <w:szCs w:val="24"/>
          <w:lang w:eastAsia="ru-RU"/>
        </w:rPr>
        <w:br/>
        <w:t>2) сердечно-сосудистой системы;</w:t>
      </w:r>
      <w:r>
        <w:rPr>
          <w:rFonts w:ascii="Times New Roman" w:hAnsi="Times New Roman" w:cs="Times New Roman"/>
          <w:sz w:val="24"/>
          <w:szCs w:val="24"/>
          <w:lang w:eastAsia="ru-RU"/>
        </w:rPr>
        <w:br/>
        <w:t xml:space="preserve">3) кожи; </w:t>
      </w:r>
      <w:r>
        <w:rPr>
          <w:rFonts w:ascii="Times New Roman" w:hAnsi="Times New Roman" w:cs="Times New Roman"/>
          <w:sz w:val="24"/>
          <w:szCs w:val="24"/>
          <w:lang w:eastAsia="ru-RU"/>
        </w:rPr>
        <w:br/>
        <w:t>4) органов дыхания.</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Загрязнение, затрагивающее наследственные свойства организма и вызывающее изменения, которые могут проявиться в последующих поколениях называется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 шумовым;</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 биологическим;</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3) радиоактивным;</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4) физическим.</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Основным средством с промышленным загрязнением атмосферы являются: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  озеленение городов;</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 очистные фильтры;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3) планировка местности;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4) безотходные технологии производства.</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 2:</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Парниковый эффект возникает в результате накопления в атмосфере:</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угарного газа;</w:t>
      </w:r>
      <w:r>
        <w:rPr>
          <w:rFonts w:ascii="Times New Roman" w:eastAsia="Times New Roman" w:hAnsi="Times New Roman" w:cs="Times New Roman"/>
          <w:sz w:val="24"/>
          <w:szCs w:val="24"/>
          <w:lang w:eastAsia="ru-RU"/>
        </w:rPr>
        <w:br/>
        <w:t>2) углекислого газа;</w:t>
      </w:r>
      <w:r>
        <w:rPr>
          <w:rFonts w:ascii="Times New Roman" w:eastAsia="Times New Roman" w:hAnsi="Times New Roman" w:cs="Times New Roman"/>
          <w:sz w:val="24"/>
          <w:szCs w:val="24"/>
          <w:lang w:eastAsia="ru-RU"/>
        </w:rPr>
        <w:br/>
        <w:t>3) диоксида азота;</w:t>
      </w:r>
      <w:r>
        <w:rPr>
          <w:rFonts w:ascii="Times New Roman" w:eastAsia="Times New Roman" w:hAnsi="Times New Roman" w:cs="Times New Roman"/>
          <w:sz w:val="24"/>
          <w:szCs w:val="24"/>
          <w:lang w:eastAsia="ru-RU"/>
        </w:rPr>
        <w:br/>
        <w:t>4) оксидов серы.</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 От жесткого ультрафиолетового излучения живые организмы защищают:</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водяные пары;</w:t>
      </w:r>
      <w:r>
        <w:rPr>
          <w:rFonts w:ascii="Times New Roman" w:eastAsia="Times New Roman" w:hAnsi="Times New Roman" w:cs="Times New Roman"/>
          <w:sz w:val="24"/>
          <w:szCs w:val="24"/>
          <w:lang w:eastAsia="ru-RU"/>
        </w:rPr>
        <w:br/>
        <w:t>2) облака;</w:t>
      </w:r>
      <w:r>
        <w:rPr>
          <w:rFonts w:ascii="Times New Roman" w:eastAsia="Times New Roman" w:hAnsi="Times New Roman" w:cs="Times New Roman"/>
          <w:sz w:val="24"/>
          <w:szCs w:val="24"/>
          <w:lang w:eastAsia="ru-RU"/>
        </w:rPr>
        <w:br/>
        <w:t>3) озоновый слой;</w:t>
      </w:r>
      <w:r>
        <w:rPr>
          <w:rFonts w:ascii="Times New Roman" w:eastAsia="Times New Roman" w:hAnsi="Times New Roman" w:cs="Times New Roman"/>
          <w:sz w:val="24"/>
          <w:szCs w:val="24"/>
          <w:lang w:eastAsia="ru-RU"/>
        </w:rPr>
        <w:br/>
        <w:t>4) азот.</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Причиной выпадения кислотных дождей считают воздействие на атмосферу: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1)  электромагнитных излучений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2) высокотоксичных соединений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3) выбросов сернистого газа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4) частиц сажи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5) цементной пыли </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Ядовитая смесь дыма, тумана и пыли называется: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1)  кислотный дождь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2) фреон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3) угарный газ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4) смог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5) фотооксидант</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Разрушение озонового слоя в атмосфере происходит из-за: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 массового уничтожения лесов;</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 широкого использования фреонов;</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3) распыления ядохимикатов на полях.</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Для уменьшения токсических веществ в выхлопных газах автомобилей необходимо:</w:t>
      </w:r>
    </w:p>
    <w:p w:rsidR="009E1658" w:rsidRDefault="007415F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замена бензина смесью различных спиртов;</w:t>
      </w:r>
    </w:p>
    <w:p w:rsidR="009E1658" w:rsidRDefault="007415F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озеленение городов и посёлков;</w:t>
      </w:r>
    </w:p>
    <w:p w:rsidR="009E1658" w:rsidRDefault="007415F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строительство переходов;</w:t>
      </w:r>
    </w:p>
    <w:p w:rsidR="009E1658" w:rsidRDefault="007415F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создание дорожных развязок.</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Ситуация: На одном острове люди решили уничтожить комаров. Использовали для этого ядохимикаты. Комары действительно исчезли, но через некоторое время появилось множество крыс. Они полчищами на поля и сараи местных жителей, поедая зерно. Люди не могли понять, почему появилась эта напасть.   Раскройте причины, которые привели к развитию данной экологической ситуации и предложите пути выхода из этой экологической ситуации.</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Ситуация: Во льдах  Гренландии, датированных 800 г. до н.э., обнаружено содержание свинца 0,0004мкг на 1 кг льда. Льды,  образовавшиеся в 1753 г.,  содержат свинца в 25 раз больше, а образовавшиеся в 1969 г содержат 0,2 мкг свинца на 1 кг льда, т.е. в 500 раз больше. Объясните, как свинец попадает во льды Гренландии. Почему содержание свинца во льдах растет?</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Ситуация:  Некоторые ученые предполагают, что к 2025г повышение средней  глобальной температуры составит 2,50С, а к 2050 -3-40С. Вследствие каких процессов это может  произойти и каков прогноз последствий для России?</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Ситуация: Наименее устойчивы против газов и пыли сосна и ель; в то время как лиственница и лиственные породы – более устойчивы. С чем это может быть связано?</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написать реферат на тему: «Прогноз последствий взаимодействия человека с природой».</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Ситуация 1: При проверке деятельности акционерного общества "Тракторный завод" органами охраны окружающей среды было установлено, что данное общество систематически осуществляет сброс сточных вод в водоем. Проверка показала, что содержание загрязняющих веществ в сточных водах превышает установленные нормативы ПДС (предельно допустимых выбросов и сбросов). По данному факту на директора акционерного общества был наложен штраф и предъявлен иск в суд о возмещении ущерба в связи с загрязнением водоема. Директор акционерного общества от уплаты штрафа отказался, мотивируя это тем, что он регулярно и в соответствии с установленными тарифами вносил платежи за загрязнение. </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Вопросы: 1. Является ли отказ директора акционерного общества от уплаты штрафа обоснованным? 2. Является ли обоснованным иск органов охраны окружающей среды о возмещении ущерба, и какие меры ответственности могут применяться в данном случае. </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Приведите примеры решения данной ситуации.</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Задание: Наметьте виды ответственности за  экологические правонарушения, приведенные ниже. </w:t>
      </w:r>
    </w:p>
    <w:tbl>
      <w:tblPr>
        <w:tblW w:w="0" w:type="auto"/>
        <w:tblCellSpacing w:w="0" w:type="dxa"/>
        <w:tblCellMar>
          <w:left w:w="0" w:type="dxa"/>
          <w:right w:w="0" w:type="dxa"/>
        </w:tblCellMar>
        <w:tblLook w:val="04A0" w:firstRow="1" w:lastRow="0" w:firstColumn="1" w:lastColumn="0" w:noHBand="0" w:noVBand="1"/>
      </w:tblPr>
      <w:tblGrid>
        <w:gridCol w:w="3170"/>
        <w:gridCol w:w="2992"/>
      </w:tblGrid>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bookmarkStart w:id="7" w:name="bd086c66e0ffd2373b2eb3cc06e209fdc9371fd9"/>
            <w:bookmarkStart w:id="8" w:name="5"/>
            <w:bookmarkEnd w:id="7"/>
            <w:bookmarkEnd w:id="8"/>
            <w:r>
              <w:rPr>
                <w:rFonts w:ascii="Times New Roman" w:eastAsia="Times New Roman" w:hAnsi="Times New Roman" w:cs="Times New Roman"/>
                <w:sz w:val="24"/>
                <w:szCs w:val="24"/>
                <w:lang w:eastAsia="ru-RU"/>
              </w:rPr>
              <w:t>Нарушения</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Ответственность</w:t>
            </w:r>
          </w:p>
        </w:tc>
      </w:tr>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Сброс мусора в реку</w:t>
            </w:r>
          </w:p>
        </w:tc>
        <w:tc>
          <w:tcPr>
            <w:tcW w:w="0" w:type="auto"/>
            <w:vAlign w:val="center"/>
          </w:tcPr>
          <w:p w:rsidR="009E1658" w:rsidRDefault="009E1658">
            <w:pPr>
              <w:spacing w:after="0" w:line="240" w:lineRule="auto"/>
              <w:rPr>
                <w:rFonts w:ascii="Times New Roman" w:eastAsia="Times New Roman" w:hAnsi="Times New Roman" w:cs="Times New Roman"/>
                <w:sz w:val="24"/>
                <w:szCs w:val="24"/>
                <w:lang w:eastAsia="ru-RU"/>
              </w:rPr>
            </w:pPr>
          </w:p>
        </w:tc>
      </w:tr>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Вырубка леса</w:t>
            </w:r>
          </w:p>
        </w:tc>
        <w:tc>
          <w:tcPr>
            <w:tcW w:w="0" w:type="auto"/>
            <w:vAlign w:val="center"/>
          </w:tcPr>
          <w:p w:rsidR="009E1658" w:rsidRDefault="009E1658">
            <w:pPr>
              <w:spacing w:after="0" w:line="240" w:lineRule="auto"/>
              <w:rPr>
                <w:rFonts w:ascii="Times New Roman" w:eastAsia="Times New Roman" w:hAnsi="Times New Roman" w:cs="Times New Roman"/>
                <w:sz w:val="24"/>
                <w:szCs w:val="24"/>
                <w:lang w:eastAsia="ru-RU"/>
              </w:rPr>
            </w:pPr>
          </w:p>
        </w:tc>
      </w:tr>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Оставили после отдыха мусор</w:t>
            </w:r>
          </w:p>
        </w:tc>
        <w:tc>
          <w:tcPr>
            <w:tcW w:w="0" w:type="auto"/>
            <w:vAlign w:val="center"/>
          </w:tcPr>
          <w:p w:rsidR="009E1658" w:rsidRDefault="009E1658">
            <w:pPr>
              <w:spacing w:after="0" w:line="240" w:lineRule="auto"/>
              <w:rPr>
                <w:rFonts w:ascii="Times New Roman" w:eastAsia="Times New Roman" w:hAnsi="Times New Roman" w:cs="Times New Roman"/>
                <w:sz w:val="24"/>
                <w:szCs w:val="24"/>
                <w:lang w:eastAsia="ru-RU"/>
              </w:rPr>
            </w:pPr>
          </w:p>
        </w:tc>
      </w:tr>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Перекопали дорожку</w:t>
            </w:r>
          </w:p>
        </w:tc>
        <w:tc>
          <w:tcPr>
            <w:tcW w:w="0" w:type="auto"/>
            <w:vAlign w:val="center"/>
          </w:tcPr>
          <w:p w:rsidR="009E1658" w:rsidRDefault="009E1658">
            <w:pPr>
              <w:spacing w:after="0" w:line="240" w:lineRule="auto"/>
              <w:rPr>
                <w:rFonts w:ascii="Times New Roman" w:eastAsia="Times New Roman" w:hAnsi="Times New Roman" w:cs="Times New Roman"/>
                <w:sz w:val="24"/>
                <w:szCs w:val="24"/>
                <w:lang w:eastAsia="ru-RU"/>
              </w:rPr>
            </w:pPr>
          </w:p>
        </w:tc>
      </w:tr>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Животных убивают</w:t>
            </w:r>
          </w:p>
        </w:tc>
        <w:tc>
          <w:tcPr>
            <w:tcW w:w="0" w:type="auto"/>
            <w:vAlign w:val="center"/>
          </w:tcPr>
          <w:p w:rsidR="009E1658" w:rsidRDefault="009E1658">
            <w:pPr>
              <w:spacing w:after="0" w:line="240" w:lineRule="auto"/>
              <w:rPr>
                <w:rFonts w:ascii="Times New Roman" w:eastAsia="Times New Roman" w:hAnsi="Times New Roman" w:cs="Times New Roman"/>
                <w:sz w:val="24"/>
                <w:szCs w:val="24"/>
                <w:lang w:eastAsia="ru-RU"/>
              </w:rPr>
            </w:pPr>
          </w:p>
        </w:tc>
      </w:tr>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Разлили нефтепродукты</w:t>
            </w:r>
          </w:p>
        </w:tc>
        <w:tc>
          <w:tcPr>
            <w:tcW w:w="0" w:type="auto"/>
            <w:vAlign w:val="center"/>
          </w:tcPr>
          <w:p w:rsidR="009E1658" w:rsidRDefault="009E1658">
            <w:pPr>
              <w:spacing w:after="0" w:line="240" w:lineRule="auto"/>
              <w:rPr>
                <w:rFonts w:ascii="Times New Roman" w:eastAsia="Times New Roman" w:hAnsi="Times New Roman" w:cs="Times New Roman"/>
                <w:sz w:val="24"/>
                <w:szCs w:val="24"/>
                <w:lang w:eastAsia="ru-RU"/>
              </w:rPr>
            </w:pPr>
          </w:p>
        </w:tc>
      </w:tr>
    </w:tbl>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Ситуация: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Братья Михайловы, проезжая  на  грузовой  машине  по  берегу  реки  заметили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плывущего лося. Когда животное выбралось на берег, они сбили его с  ног  при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помощи машины, а затем прирезали.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Как следует квалифицировать их действия? </w:t>
      </w:r>
      <w:r>
        <w:rPr>
          <w:rFonts w:ascii="Times New Roman" w:eastAsia="Times New Roman" w:hAnsi="Times New Roman" w:cs="Times New Roman"/>
          <w:sz w:val="24"/>
          <w:szCs w:val="24"/>
          <w:lang w:eastAsia="ru-RU"/>
        </w:rPr>
        <w:t>Какие меры ответственности наступают за подобные нарушения?</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Задания-вопросы:</w:t>
      </w:r>
    </w:p>
    <w:p w:rsidR="009E1658" w:rsidRDefault="007415F0">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Что такое экологический мониторинг?  Какую цель он преследует?</w:t>
      </w:r>
    </w:p>
    <w:p w:rsidR="009E1658" w:rsidRDefault="007415F0">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Какие функции решает экологический контроль? Виды экологического контроля. 3. Из каких ступеней состоит система всеобщего образования  в области охраны природы  в России? 4. Какие виды ответственности предусмотрены за экологические </w:t>
      </w:r>
      <w:r>
        <w:rPr>
          <w:rFonts w:ascii="Times New Roman" w:eastAsia="Times New Roman" w:hAnsi="Times New Roman" w:cs="Times New Roman"/>
          <w:sz w:val="24"/>
          <w:szCs w:val="24"/>
          <w:lang w:eastAsia="ru-RU"/>
        </w:rPr>
        <w:lastRenderedPageBreak/>
        <w:t>правонарушения?   5. В каком документе закреплено право человека на благоприятную окружающую среду? 6. Какой акт является главным (базовым) в области экологии?</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 Тесты-различения:</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1.Красная книга была создана:</w:t>
      </w:r>
    </w:p>
    <w:p w:rsidR="009E1658" w:rsidRDefault="007415F0">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в  1963г;</w:t>
      </w:r>
    </w:p>
    <w:p w:rsidR="009E1658" w:rsidRDefault="007415F0">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в 1958г;</w:t>
      </w:r>
    </w:p>
    <w:p w:rsidR="009E1658" w:rsidRDefault="007415F0">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в 1970г.</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Экологический мониторинг – это: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2.1. Слежение  за какими-либо объектами или явлениями;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2.2.Система наблюдения и контроля за состоянием окружающей среды на определённой территории (от участка суши или водной поверхности до целого континента и всего мирового океана) с целью  рационального использования природных ресурсов и охраны природы;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2.3.  Слежение за процессами и явлениями в пределах какого-либо региона.</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Дисциплинарная ответственность  наступает:</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3.1. За посягательство на установленный  в РФ  экологический правопорядок, экологическую безопасность общества и причиняющих вред  окружающей природной среде и здоровью человека;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3.2. За нарушение  природоохранного законодательства;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3.3. За невыполнение  мероприятий по охране природы и рациональному пользованию природных ресурсов, за нарушение нормативов качества окружающей среды и требований законодательства.</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ЮНЕП – это: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4.1. Программа при ООН   по окружающей среде с целью координации практической деятельности государств в этой сфере;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4.2. Всемирная организация по вопросам продовольствия и сельского хозяйства;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4.3. Организация Объединённых наций по вопросам образования, науки и культуры.</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Право человека на благоприятную окружающую среду и компенсацию вреда, причинённого ему загрязнением закреплено в Конституции РФ в статье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5.1. 67;</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5.2. 42;</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5.3. 15.</w:t>
      </w:r>
    </w:p>
    <w:p w:rsidR="009E1658" w:rsidRDefault="009E1658">
      <w:pPr>
        <w:pStyle w:val="a9"/>
        <w:rPr>
          <w:rFonts w:ascii="Times New Roman" w:hAnsi="Times New Roman" w:cs="Times New Roman"/>
          <w:sz w:val="24"/>
          <w:szCs w:val="24"/>
          <w:lang w:eastAsia="ru-RU"/>
        </w:rPr>
      </w:pPr>
    </w:p>
    <w:p w:rsidR="009E1658" w:rsidRDefault="009E1658">
      <w:pPr>
        <w:tabs>
          <w:tab w:val="left" w:pos="1020"/>
        </w:tabs>
        <w:spacing w:after="0" w:line="240" w:lineRule="auto"/>
        <w:jc w:val="center"/>
        <w:rPr>
          <w:rFonts w:ascii="Times New Roman" w:eastAsia="Calibri" w:hAnsi="Times New Roman" w:cs="Times New Roman"/>
          <w:b/>
          <w:sz w:val="28"/>
          <w:szCs w:val="28"/>
          <w:lang w:eastAsia="ru-RU"/>
        </w:rPr>
      </w:pPr>
    </w:p>
    <w:p w:rsidR="009E1658" w:rsidRDefault="007415F0">
      <w:pPr>
        <w:tabs>
          <w:tab w:val="left" w:pos="1020"/>
        </w:tabs>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Перечень лабораторно-практических работ</w:t>
      </w:r>
    </w:p>
    <w:p w:rsidR="009E1658" w:rsidRDefault="007415F0">
      <w:pPr>
        <w:pStyle w:val="a9"/>
        <w:rPr>
          <w:rFonts w:ascii="Times New Roman" w:hAnsi="Times New Roman"/>
          <w:sz w:val="24"/>
          <w:szCs w:val="24"/>
        </w:rPr>
      </w:pPr>
      <w:r>
        <w:rPr>
          <w:rFonts w:ascii="Times New Roman" w:hAnsi="Times New Roman"/>
          <w:sz w:val="24"/>
          <w:szCs w:val="24"/>
        </w:rPr>
        <w:t>Практическая работа №1</w:t>
      </w:r>
      <w:r>
        <w:rPr>
          <w:rFonts w:ascii="Times New Roman" w:hAnsi="Times New Roman"/>
          <w:b/>
          <w:sz w:val="24"/>
          <w:szCs w:val="24"/>
        </w:rPr>
        <w:t xml:space="preserve"> </w:t>
      </w:r>
      <w:r>
        <w:rPr>
          <w:rFonts w:ascii="Times New Roman" w:hAnsi="Times New Roman"/>
          <w:sz w:val="24"/>
          <w:szCs w:val="24"/>
        </w:rPr>
        <w:t xml:space="preserve"> «Изучение Федеральных законов «Об охране  окружающей среды», «О санитарно – эпидемиологическом благополучии населения»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 2 «Механизм образования кислотных дождей.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 3 « Определение химического состава атмосферы»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Практическая работа № 4 «Определение качества воды»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 5 «Реклама и  экология»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 6«Редкие растения  нашего региона.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 7 «Редкие  животные нашего региона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№8 «Международное сотрудничество в решении проблем природопользования»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№9  «Решение экологических ситуаций»</w:t>
      </w:r>
    </w:p>
    <w:p w:rsidR="009E1658" w:rsidRDefault="009E1658">
      <w:pPr>
        <w:pStyle w:val="a9"/>
        <w:rPr>
          <w:rFonts w:ascii="Times New Roman" w:hAnsi="Times New Roman" w:cs="Times New Roman"/>
          <w:b/>
          <w:sz w:val="24"/>
          <w:szCs w:val="24"/>
          <w:lang w:eastAsia="ru-RU"/>
        </w:rPr>
      </w:pPr>
    </w:p>
    <w:p w:rsidR="009E1658" w:rsidRDefault="007415F0">
      <w:pPr>
        <w:pStyle w:val="a9"/>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2.2 Задания для дифференцированного зачета по  учебной дисциплине «Экологические основы природопользования» </w:t>
      </w:r>
    </w:p>
    <w:p w:rsidR="009E1658" w:rsidRDefault="009E1658">
      <w:pPr>
        <w:pStyle w:val="a9"/>
        <w:rPr>
          <w:rFonts w:ascii="Times New Roman" w:hAnsi="Times New Roman" w:cs="Times New Roman"/>
          <w:sz w:val="24"/>
          <w:szCs w:val="24"/>
          <w:lang w:eastAsia="ru-RU"/>
        </w:rPr>
      </w:pP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Вариант I</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 Важная роль атмосферы заключается в том, что она защищает живые организмы от:</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резких колебаний температуры;</w:t>
      </w:r>
      <w:r>
        <w:rPr>
          <w:rFonts w:ascii="Times New Roman" w:hAnsi="Times New Roman" w:cs="Times New Roman"/>
          <w:sz w:val="24"/>
          <w:szCs w:val="24"/>
          <w:lang w:eastAsia="ru-RU"/>
        </w:rPr>
        <w:br/>
        <w:t>Б.  канцерогенных веществ;</w:t>
      </w:r>
      <w:r>
        <w:rPr>
          <w:rFonts w:ascii="Times New Roman" w:hAnsi="Times New Roman" w:cs="Times New Roman"/>
          <w:sz w:val="24"/>
          <w:szCs w:val="24"/>
          <w:lang w:eastAsia="ru-RU"/>
        </w:rPr>
        <w:br/>
        <w:t>В.  радиоактивного загрязнения;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2. Особо токсичный компонент кислотных дождей: </w:t>
      </w:r>
    </w:p>
    <w:p w:rsidR="009E1658" w:rsidRDefault="007415F0">
      <w:pPr>
        <w:pStyle w:val="a9"/>
        <w:rPr>
          <w:rFonts w:ascii="Times New Roman" w:hAnsi="Times New Roman" w:cs="Times New Roman"/>
          <w:sz w:val="24"/>
          <w:szCs w:val="24"/>
          <w:lang w:val="en-US" w:eastAsia="ru-RU"/>
        </w:rPr>
      </w:pPr>
      <w:r>
        <w:rPr>
          <w:rFonts w:ascii="Times New Roman" w:hAnsi="Times New Roman" w:cs="Times New Roman"/>
          <w:sz w:val="24"/>
          <w:szCs w:val="24"/>
          <w:lang w:eastAsia="ru-RU"/>
        </w:rPr>
        <w:t>А</w:t>
      </w:r>
      <w:r>
        <w:rPr>
          <w:rFonts w:ascii="Times New Roman" w:hAnsi="Times New Roman" w:cs="Times New Roman"/>
          <w:sz w:val="24"/>
          <w:szCs w:val="24"/>
          <w:lang w:val="en-US" w:eastAsia="ru-RU"/>
        </w:rPr>
        <w:t xml:space="preserve">.   H2S; </w:t>
      </w:r>
    </w:p>
    <w:p w:rsidR="009E1658" w:rsidRDefault="007415F0">
      <w:pPr>
        <w:pStyle w:val="a9"/>
        <w:rPr>
          <w:rFonts w:ascii="Times New Roman" w:hAnsi="Times New Roman" w:cs="Times New Roman"/>
          <w:sz w:val="24"/>
          <w:szCs w:val="24"/>
          <w:lang w:val="en-US" w:eastAsia="ru-RU"/>
        </w:rPr>
      </w:pPr>
      <w:r>
        <w:rPr>
          <w:rFonts w:ascii="Times New Roman" w:hAnsi="Times New Roman" w:cs="Times New Roman"/>
          <w:sz w:val="24"/>
          <w:szCs w:val="24"/>
          <w:lang w:eastAsia="ru-RU"/>
        </w:rPr>
        <w:t>Б</w:t>
      </w:r>
      <w:r>
        <w:rPr>
          <w:rFonts w:ascii="Times New Roman" w:hAnsi="Times New Roman" w:cs="Times New Roman"/>
          <w:sz w:val="24"/>
          <w:szCs w:val="24"/>
          <w:lang w:val="en-US" w:eastAsia="ru-RU"/>
        </w:rPr>
        <w:t xml:space="preserve">.  HCl; </w:t>
      </w:r>
    </w:p>
    <w:p w:rsidR="009E1658" w:rsidRDefault="007415F0">
      <w:pPr>
        <w:pStyle w:val="a9"/>
        <w:rPr>
          <w:rFonts w:ascii="Times New Roman" w:hAnsi="Times New Roman" w:cs="Times New Roman"/>
          <w:sz w:val="24"/>
          <w:szCs w:val="24"/>
          <w:lang w:val="en-US" w:eastAsia="ru-RU"/>
        </w:rPr>
      </w:pPr>
      <w:r>
        <w:rPr>
          <w:rFonts w:ascii="Times New Roman" w:hAnsi="Times New Roman" w:cs="Times New Roman"/>
          <w:sz w:val="24"/>
          <w:szCs w:val="24"/>
          <w:lang w:eastAsia="ru-RU"/>
        </w:rPr>
        <w:t>В</w:t>
      </w:r>
      <w:r>
        <w:rPr>
          <w:rFonts w:ascii="Times New Roman" w:hAnsi="Times New Roman" w:cs="Times New Roman"/>
          <w:sz w:val="24"/>
          <w:szCs w:val="24"/>
          <w:lang w:val="en-US" w:eastAsia="ru-RU"/>
        </w:rPr>
        <w:t>. SO2.</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3. Загрязнение, затрагивающее наследственные свойства организма и вызывающее изменения, которые могут проявиться в последующих поколениях,  называется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шумовым;</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радиоактивным;</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физическим.</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4. Парниковый эффект возникает в результате накопления в атмосфере: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угарного газа;</w:t>
      </w:r>
      <w:r>
        <w:rPr>
          <w:rFonts w:ascii="Times New Roman" w:hAnsi="Times New Roman" w:cs="Times New Roman"/>
          <w:sz w:val="24"/>
          <w:szCs w:val="24"/>
          <w:lang w:eastAsia="ru-RU"/>
        </w:rPr>
        <w:br/>
        <w:t>Б. углекислого газа;</w:t>
      </w:r>
      <w:r>
        <w:rPr>
          <w:rFonts w:ascii="Times New Roman" w:hAnsi="Times New Roman" w:cs="Times New Roman"/>
          <w:sz w:val="24"/>
          <w:szCs w:val="24"/>
          <w:lang w:eastAsia="ru-RU"/>
        </w:rPr>
        <w:br/>
        <w:t>В.  диоксида азота.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5.  Разрушение озонового слоя в атмосфере происходит из-за: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массового уничтожения лесов;</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широкого использования фреонов;</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распыления ядохимикатов на полях.</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6.  К природным ресурсам относится: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растительность и животный мир, почва, минеральные соли;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заводы, фабрики;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оборудование мастерской.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7. Наибольше количество веществ, загрязняющих биосферу, приходится на: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предприятия химической и угольной промышленности;</w:t>
      </w:r>
      <w:r>
        <w:rPr>
          <w:rFonts w:ascii="Times New Roman" w:hAnsi="Times New Roman" w:cs="Times New Roman"/>
          <w:sz w:val="24"/>
          <w:szCs w:val="24"/>
          <w:lang w:eastAsia="ru-RU"/>
        </w:rPr>
        <w:br/>
        <w:t>Б.  сельское хозяйство;</w:t>
      </w:r>
      <w:r>
        <w:rPr>
          <w:rFonts w:ascii="Times New Roman" w:hAnsi="Times New Roman" w:cs="Times New Roman"/>
          <w:sz w:val="24"/>
          <w:szCs w:val="24"/>
          <w:lang w:eastAsia="ru-RU"/>
        </w:rPr>
        <w:br/>
        <w:t>В.  бытовую деятельность человека;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8.  Рациональное использование природных ресурсов предполагает:</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разумное их освоение;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разумное их освоение, охрану и воспроизводство;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изучение законов природы.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9.  Для окружающей среды наиболее опасно: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радиоактивное загрязнение;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шумовое загрязнение;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промышленное загрязнение.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10.  В крупных городах основным источником загрязнения воздуха являются: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 тепловые электростанции;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Б. предприятия строительных материалов;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В.   автотранспорт.</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11. ПДК – это: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природный декоративный кустарник;</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планировочный домостроительный комплекс;</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предельно допустимые концентрации.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12. Система наблюдений, оценки и прогноза, позволяющая выявить изменения состояния окружающей среды под влиянием антропогенной деятельности называется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прогноз погоды;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мониторинг;</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посты наблюдения ГАИ.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13.  Биосфера – это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оболочка земли, населённая живыми организмами;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верхний слой атмосферы;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нижний слой атмосферы.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14. Способность организмов приспосабливаться к действию экологических факторов называется: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А.  акклиматизация;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адаптация;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реанкарнация.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15. Биологический метод очистки воды от загрязнения основан на использовании: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А. рыб;</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Б. микроорганизмов;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В. торфа.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16. На сельскохозяйственных полях  удобрения  нужно вносить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за 2 недели до уборки урожая;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за 3-4 недели до уборки урожая;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за неделю до уборки урожая.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17.  Урбанизация это: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исторический процесс повышения роли городов в жизни общества;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процесс повышения роли села в жизни общества;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высшая  форма организации производства  для человеческого общества.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18.  При расчётах платы за загрязнение среды учитывают</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вредность вещества, массу загрязнителя;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вид предприятия;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место расположение предприятия.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19. Полигон - это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разрешённые органами исполнительной власти на местах территории для размещения ТПрО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места на поверхности суши ив акваториях океана, где человеческая деятельность может создавать опасные экологические ситуации.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20. Пестициды – это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ядохимикаты, используемые для  борьбы с сорняками, вредителями и  возбудителями болезней растений;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ядохимикаты, используемые для борьбы с мышами;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Ядохимикаты, используемые для борьбы с болезнями.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21. Прямое воздействие человека на окружающую среду – это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распашка земли, рубка леса, добыча зверей;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Б. эрозия почв, обмеление рек;</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разрушение почвенного плодородия.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22. Биологическое загрязнение связано с</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патогенными микроорганизмами;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наличием в почве солей  тяжелых металлов;</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с наличием диоксинов в окружающей среде.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23. Главным  (базовым) актом в области экологии является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закон РФ «Об охране окружающей природной среды»;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закон о «О недрах»;</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Конституция РФ.</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24. Право человека на благоприятную окружающую среду и компенсацию вреда, причинённого ему загрязнением, закреплено в Конституции РФ в статье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67;</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42;</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15.</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25.  Озоновый слой – необходимое условие существование биосферы, потому что слой озона: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А. образуется в результате космических излучений;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Б.  препятствует проникновению ультрафиолетовых лучей;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В.  препятствует загрязнению атмосферы.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26. Основным средством борьбы  с промышленным загрязнением атмосферы являются: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озеленение городов;</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очистные фильтры;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планировка местности.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27. Вырубка лесных массивов приводит к:</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увеличению видового разнообразия птиц;</w:t>
      </w:r>
      <w:r>
        <w:rPr>
          <w:rFonts w:ascii="Times New Roman" w:hAnsi="Times New Roman" w:cs="Times New Roman"/>
          <w:sz w:val="24"/>
          <w:szCs w:val="24"/>
          <w:lang w:eastAsia="ru-RU"/>
        </w:rPr>
        <w:br/>
        <w:t>Б.  увеличению видового разнообразия млекопитающих;</w:t>
      </w:r>
      <w:r>
        <w:rPr>
          <w:rFonts w:ascii="Times New Roman" w:hAnsi="Times New Roman" w:cs="Times New Roman"/>
          <w:sz w:val="24"/>
          <w:szCs w:val="24"/>
          <w:lang w:eastAsia="ru-RU"/>
        </w:rPr>
        <w:br/>
        <w:t>В. нарушению кислородного режима.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28. Оптимальный экологический фактор – это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фактор, выходящий за пределы допустимого максимума или минимума;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наиболее благоприятный для живых организмов фактор;</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фактор, связанный с человеческой деятельностью.</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29.  ЮНЕП – это: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программа при ООН   по окружающей среде с целью координации практической деятельности государств в этой сфере;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всемирная организация по вопросам продовольствия и сельского хозяйства;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организация Объединённых наций по вопросам образования, науки и культуры.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30. Экологический кризис – это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сложная задача, возникающая в процессе взаимодействия живых организмов с окружающей средой, требующая исследования и разрешения;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природная аномалия или авария технического устройства, приведшая к очень неблагоприятным изменениям в среде, массовой гибели населения, животного и растительного мира и экономическому ущербу;</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критическое состояние окружающей среды, угрожающее существованию человека и отражающее несоответствие развития производительных сил и производственных отношений.</w:t>
      </w:r>
    </w:p>
    <w:p w:rsidR="009E1658" w:rsidRDefault="009E1658">
      <w:pPr>
        <w:pStyle w:val="a9"/>
        <w:rPr>
          <w:rFonts w:ascii="Times New Roman" w:hAnsi="Times New Roman" w:cs="Times New Roman"/>
          <w:sz w:val="24"/>
          <w:szCs w:val="24"/>
          <w:lang w:eastAsia="ru-RU"/>
        </w:rPr>
      </w:pP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Вариант II</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1.  Озоновый слой – необходимое условие существование биосферы, потому что слой озона: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А. образуется в результате космических излучений;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Б.  препятствует проникновению ультрафиолетовых лучей;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В.  препятствует загрязнению атмосферы.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 Разрушение озонового слоя ведет к увеличению заболеваний: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желудочно-кишечного тракта;</w:t>
      </w:r>
      <w:r>
        <w:rPr>
          <w:rFonts w:ascii="Times New Roman" w:hAnsi="Times New Roman" w:cs="Times New Roman"/>
          <w:sz w:val="24"/>
          <w:szCs w:val="24"/>
          <w:lang w:eastAsia="ru-RU"/>
        </w:rPr>
        <w:br/>
        <w:t>Б.  сердечно-сосудистой системы;</w:t>
      </w:r>
      <w:r>
        <w:rPr>
          <w:rFonts w:ascii="Times New Roman" w:hAnsi="Times New Roman" w:cs="Times New Roman"/>
          <w:sz w:val="24"/>
          <w:szCs w:val="24"/>
          <w:lang w:eastAsia="ru-RU"/>
        </w:rPr>
        <w:br/>
        <w:t xml:space="preserve">В.  кожи;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3. Парниковый эффект возникает в результате накопления в атмосфере: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угарного газа;</w:t>
      </w:r>
      <w:r>
        <w:rPr>
          <w:rFonts w:ascii="Times New Roman" w:hAnsi="Times New Roman" w:cs="Times New Roman"/>
          <w:sz w:val="24"/>
          <w:szCs w:val="24"/>
          <w:lang w:eastAsia="ru-RU"/>
        </w:rPr>
        <w:br/>
        <w:t>Б. углекислого газа;</w:t>
      </w:r>
      <w:r>
        <w:rPr>
          <w:rFonts w:ascii="Times New Roman" w:hAnsi="Times New Roman" w:cs="Times New Roman"/>
          <w:sz w:val="24"/>
          <w:szCs w:val="24"/>
          <w:lang w:eastAsia="ru-RU"/>
        </w:rPr>
        <w:br/>
        <w:t>В.  диоксида азота.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4. Основным средством борьбы с промышленным загрязнением атмосферы являются: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озеленение городов;</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очистные фильтры;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планировка местности.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5.  Рациональное использование природных ресурсов предполагает:</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разумное их освоение;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разумное их освоение, охрану и воспроизводство;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изучение законов природы.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6.   Ядовитая смесь дыма, тумана и пыли называется: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  кислотный дождь;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фреон;</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смог.</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7.  Для уменьшения токсических веществ в выхлопных газах автомобилей необходимо: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замена бензина смесью различных спиртов;</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озеленение городов и посёлков;</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строительство переходов.</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8.  К природным ресурсам относится: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растительность и животный мир, почва, минеральные соли;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заводы, фабрики;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оборудование мастерской.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9.  К неисчерпаемым природным ресурсам относят:</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нефть, каменный уголь;</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атмосферный воздух и энергия ветра;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леса.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10.  Мероприятие, направленное на восстановление  свойств земли, называется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А. рекультивация;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Б. дезертификация;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В. мелиорация.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11. Укажите исчерпаемый природный ресурс: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А.  атмосферный воздух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Б. нефть</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В. энергия ветра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12.  Вредные вещества классифицируются на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на 5 классов опасности;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на 4 класса опасности;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на 3 класса опасности.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13.  К исчерпаемым природным ресурсам относят:</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солнечная радиация, энергия морских приливов и отливов;</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животные;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атмосферный воздух и энергия ветра.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14. Взрыв ёмкостей с ядерными отходами, приведший к сильному радиоактивному заражению большой территории и к эвакуации населения (Касли, Челябинская обл., СССР, 1957г) называется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экологическая катастрофа;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экологический кризис;</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экологическое бедствие.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15. Загрязнение экосистем в результате хозяйственной деятельности людей называют:</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биогенным;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Б. гетерогенным;</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антропогенным.</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16. Ноосфера – это: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 сфера прошлого; </w:t>
      </w:r>
      <w:r>
        <w:rPr>
          <w:rFonts w:ascii="Times New Roman" w:hAnsi="Times New Roman" w:cs="Times New Roman"/>
          <w:sz w:val="24"/>
          <w:szCs w:val="24"/>
          <w:lang w:eastAsia="ru-RU"/>
        </w:rPr>
        <w:br/>
        <w:t xml:space="preserve">Б.  сфера разума; </w:t>
      </w:r>
      <w:r>
        <w:rPr>
          <w:rFonts w:ascii="Times New Roman" w:hAnsi="Times New Roman" w:cs="Times New Roman"/>
          <w:sz w:val="24"/>
          <w:szCs w:val="24"/>
          <w:lang w:eastAsia="ru-RU"/>
        </w:rPr>
        <w:br/>
        <w:t>В. сфера будущего.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17. ПДВ – это: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программно-достаточная вентиляция;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проектно- декларированный взнос;</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предельно допустимые выбросы.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18. Биологический метод очистки воды от загрязнения основан на использовании: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А. рыб;</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Б. микроорганизмов;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торфа.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19. Вырубка лесных массивов приводит к:</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увеличению видового разнообразия птиц;</w:t>
      </w:r>
      <w:r>
        <w:rPr>
          <w:rFonts w:ascii="Times New Roman" w:hAnsi="Times New Roman" w:cs="Times New Roman"/>
          <w:sz w:val="24"/>
          <w:szCs w:val="24"/>
          <w:lang w:eastAsia="ru-RU"/>
        </w:rPr>
        <w:br/>
        <w:t>Б.  увеличению видового разнообразия млекопитающих;</w:t>
      </w:r>
      <w:r>
        <w:rPr>
          <w:rFonts w:ascii="Times New Roman" w:hAnsi="Times New Roman" w:cs="Times New Roman"/>
          <w:sz w:val="24"/>
          <w:szCs w:val="24"/>
          <w:lang w:eastAsia="ru-RU"/>
        </w:rPr>
        <w:br/>
        <w:t>В. нарушению кислородного режима.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20. Природная аномалия или авария технического устройства, приведшая к очень неблагоприятным изменениям в среде, массовой гибели населения, животного и растительного мира и экономическому ущербу называется: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экологическая катастрофа;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экологический катаклизм;</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экологическое крушение.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21.  Крупнейшие экологические катастрофы связаны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химической промышленностью;</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атомной промышленностью;</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целлюлозно-бумажной промышленностью.</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22. Основной параметр, определяющий вредность того или иного химического вещества в почве: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реакция почвенной среды.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предельно допустимая концентрация  химического вещества в почве;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влажность почвы.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23. Санкционированные свалки – это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разрешённые органами исполнительной власти на местах территории для размещения ТПрО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места на поверхности суши ив акваториях океана, где человеческая деятельность может создавать опасные экологические ситуации.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24. Оптимальный экологический фактор – это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фактор, выходящий за пределы допустимого максимума или минимума;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Б. наиболее благоприятный для живых организмов фактор;</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фактор, связанный с человеческой деятельностью.</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25. Экологический кризис – это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сложная задача, возникающая в процессе взаимодействия живых организмов с окружающей средой, требующая исследования и разрешения;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природная аномалия или авария технического устройства, приведшая к очень неблагоприятным изменениям в среде, массовой гибели населения, животного и растительного мира и экономическому ущербу;</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критическое состояние окружающей среды, угрожающее существованию человека и отражающее несоответствие развития производительных сил и производственных отношений.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26. Термохимический процесс, в котором происходит разложение органической части отходов и получение полезных продуктов под действием высокой температуры в специальных реакторах,  называется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компостированием;</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сжиганием;</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пиролизом.</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27. Пестициды – это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вещества, применяемые для обогащения почвы элементами питания;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вещества, применяемые в сельском хозяйстве в борьбе с сорняками, вредителями и возбудителями болезней;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вещества, применяемые для ускорения созревания культурных растений.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28. Право человека на благоприятную окружающую среду и компенсацию вреда, причинённого ему загрязнением, закреплено в Конституции РФ в статье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67;</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42;</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15.</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29. Главным  (базовым) актом в области экологии является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закон РФ «Об охране окружающей природной среды»;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закон о «О недрах»;</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Конституция РФ.</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30.   ЮНЕП – это: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А.  программа при ООН   по окружающей среде с целью координации практической деятельности государств в этой сфере;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Б.  всемирная организация по вопросам продовольствия и сельского хозяйства;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В. организация Объединённых наций по вопросам образования, науки и культуры.</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Ключи к тестам:</w:t>
      </w:r>
    </w:p>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Вариант  I</w:t>
      </w:r>
    </w:p>
    <w:tbl>
      <w:tblPr>
        <w:tblW w:w="0" w:type="auto"/>
        <w:tblCellSpacing w:w="0" w:type="dxa"/>
        <w:tblCellMar>
          <w:left w:w="0" w:type="dxa"/>
          <w:right w:w="0" w:type="dxa"/>
        </w:tblCellMar>
        <w:tblLook w:val="04A0" w:firstRow="1" w:lastRow="0" w:firstColumn="1" w:lastColumn="0" w:noHBand="0" w:noVBand="1"/>
      </w:tblPr>
      <w:tblGrid>
        <w:gridCol w:w="120"/>
        <w:gridCol w:w="174"/>
        <w:gridCol w:w="240"/>
        <w:gridCol w:w="174"/>
        <w:gridCol w:w="240"/>
        <w:gridCol w:w="174"/>
        <w:gridCol w:w="240"/>
        <w:gridCol w:w="174"/>
        <w:gridCol w:w="240"/>
        <w:gridCol w:w="174"/>
      </w:tblGrid>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bookmarkStart w:id="9" w:name="6"/>
            <w:bookmarkStart w:id="10" w:name="a0f3a9790c961f090ac9ba8f9bbd24600e265297"/>
            <w:bookmarkEnd w:id="9"/>
            <w:bookmarkEnd w:id="10"/>
            <w:r>
              <w:rPr>
                <w:rFonts w:ascii="Times New Roman" w:eastAsia="Times New Roman" w:hAnsi="Times New Roman" w:cs="Times New Roman"/>
                <w:sz w:val="24"/>
                <w:szCs w:val="24"/>
                <w:lang w:eastAsia="ru-RU"/>
              </w:rPr>
              <w:t>1</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r>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r>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r>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r>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r>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r>
    </w:tbl>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Вариант II</w:t>
      </w:r>
    </w:p>
    <w:tbl>
      <w:tblPr>
        <w:tblW w:w="0" w:type="auto"/>
        <w:tblCellSpacing w:w="0" w:type="dxa"/>
        <w:tblCellMar>
          <w:left w:w="0" w:type="dxa"/>
          <w:right w:w="0" w:type="dxa"/>
        </w:tblCellMar>
        <w:tblLook w:val="04A0" w:firstRow="1" w:lastRow="0" w:firstColumn="1" w:lastColumn="0" w:noHBand="0" w:noVBand="1"/>
      </w:tblPr>
      <w:tblGrid>
        <w:gridCol w:w="120"/>
        <w:gridCol w:w="161"/>
        <w:gridCol w:w="240"/>
        <w:gridCol w:w="174"/>
        <w:gridCol w:w="240"/>
        <w:gridCol w:w="174"/>
        <w:gridCol w:w="240"/>
        <w:gridCol w:w="174"/>
        <w:gridCol w:w="240"/>
        <w:gridCol w:w="174"/>
      </w:tblGrid>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bookmarkStart w:id="11" w:name="7"/>
            <w:bookmarkStart w:id="12" w:name="936865554c9f813551b12fff98755cda82789f75"/>
            <w:bookmarkEnd w:id="11"/>
            <w:bookmarkEnd w:id="12"/>
            <w:r>
              <w:rPr>
                <w:rFonts w:ascii="Times New Roman" w:eastAsia="Times New Roman" w:hAnsi="Times New Roman" w:cs="Times New Roman"/>
                <w:sz w:val="24"/>
                <w:szCs w:val="24"/>
                <w:lang w:eastAsia="ru-RU"/>
              </w:rPr>
              <w:t>1</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r>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r>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r>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r>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r>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r>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r>
      <w:tr w:rsidR="009E1658">
        <w:trPr>
          <w:tblCellSpacing w:w="0" w:type="dxa"/>
        </w:trPr>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0" w:type="auto"/>
            <w:vAlign w:val="center"/>
          </w:tcPr>
          <w:p w:rsidR="009E1658" w:rsidRDefault="007415F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r>
    </w:tbl>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Критерии оценки: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Оценка устных ответов учащихся: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Отметка "5" ставится, если студент: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1) полно излагает изученный материал, даёт правильное определенное языковых понятий; </w:t>
      </w:r>
      <w:r>
        <w:rPr>
          <w:rFonts w:ascii="Times New Roman" w:hAnsi="Times New Roman" w:cs="Times New Roman"/>
          <w:sz w:val="24"/>
          <w:szCs w:val="24"/>
          <w:lang w:eastAsia="ru-RU"/>
        </w:rPr>
        <w:b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r>
        <w:rPr>
          <w:rFonts w:ascii="Times New Roman" w:hAnsi="Times New Roman" w:cs="Times New Roman"/>
          <w:sz w:val="24"/>
          <w:szCs w:val="24"/>
          <w:lang w:eastAsia="ru-RU"/>
        </w:rPr>
        <w:br/>
        <w:t>3) излагает материал последовательно и правильно с точки зрения норм литературного языка.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Отметка "4" ставится, если студент  даёт ответ, удовлетворяющий тем же требованиям, что и для отметки "5", но допускает 1-2 ошибки, которые сам же исправляет, и 1-2 недочёта в последовательности и языковом оформлении излагаемого.</w:t>
      </w:r>
      <w:r>
        <w:rPr>
          <w:rFonts w:ascii="Times New Roman" w:hAnsi="Times New Roman" w:cs="Times New Roman"/>
          <w:sz w:val="24"/>
          <w:szCs w:val="24"/>
          <w:lang w:eastAsia="ru-RU"/>
        </w:rPr>
        <w:br/>
      </w:r>
      <w:r>
        <w:rPr>
          <w:rFonts w:ascii="Times New Roman" w:hAnsi="Times New Roman" w:cs="Times New Roman"/>
          <w:sz w:val="24"/>
          <w:szCs w:val="24"/>
          <w:lang w:eastAsia="ru-RU"/>
        </w:rPr>
        <w:br/>
        <w:t xml:space="preserve">Отметка "3" ставится, если студент обнаруживает знание и понимание основных положений данной темы, но: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1) излагает материал неполно и допускает неточности в определении понятий или формулировке правил;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 не умеет достаточно глубоко и доказательно обосновать свои суждения и привести свои примеры;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3) излагает материал непоследовательно и допускает ошибки в языковом оформлении излагаемого.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Отметка "2" ставится, если студент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студента, которые являются серьёзным препятствием к успешному овладению последующим материалом.</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Отметка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Критерии оценки тестов:</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Более 84%- оценка 5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от 71-83 %- оценка 4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от 61-70% - оценка 3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менее 60% - оценка 2</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Критерии оценки реферата: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Оценка 5</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-Содержание реферата соответствует теме;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Тема раскрыта полностью;</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Оформление реферата соответствует принятым стандартам;</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При работе над рефератом автор использовал современную литературу;</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В реферате отражена практическая работа автора по данной теме;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В сообщении автор не допускает ошибок, не допускает оговорки по невнимательности, которые легко исправляет по требованию учителя;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Сообщение логично, последовательно, грамотно;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На дополнительные вопросы дает правильные ответы.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Оценка 4</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Содержание реферата соответствует теме;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Тема раскрыта полностью;</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Оформление реферата соответствует принятым стандартам;</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При работе над рефератом автор использовал современную литературу;</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В реферате отражена практическая работа автора по данной теме;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В сообщении автор допускает одну ошибку или два-три недочета, допускает неполноту ответа, которые исправляет только с помощью учителя.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Оценка 3</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Содержание реферата не полностью соответствует теме;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Тема раскрыта недостаточно полно;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В оформлении реферата допускаются ошибки;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Литература, используемая автором, при работе над рефератом устарела;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В реферате не отражена практическая работа автора по данной теме;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В сообщении по теме допускается 2-3 ошибки;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Сообщение неполно, построено несвязно, но выявляет общее понимание работы;</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При ответе на дополнительные вопросы допускаются ошибки, ответ неуверенный, требует постоянной помощи учителя.</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Оценка 2</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Содержание реферата не соответствует теме.</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Критерии оценки решения проблемно-ситуационной задачи по специальности</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5 «отлично» - комплексная оценка предложенной ситуации; знание теоретического материала с учетом междисциплинарных связей, правильный выбор тактики действий;</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4 «хорошо» - комплексная оценка предложенной ситуации, незначительные затруднения при ответе на теоретические вопросы, неполное раскрытие междисциплинарных связей; правильный выбор тактики действий; логическое обоснование теоретических вопросов с дополнительными комментариями педагога; 3 «удовлетворительно» - затруднения с комплексной оценкой предложенной ситуации; неполный ответ, требующий наводящих вопросов педагога; выбор тактики действий, в соответствии с ситуацией, возможен при наводящих вопросах педагога, </w:t>
      </w:r>
      <w:r>
        <w:rPr>
          <w:rFonts w:ascii="Times New Roman" w:hAnsi="Times New Roman" w:cs="Times New Roman"/>
          <w:sz w:val="24"/>
          <w:szCs w:val="24"/>
          <w:lang w:eastAsia="ru-RU"/>
        </w:rPr>
        <w:br/>
        <w:t xml:space="preserve">2 «неудовлетворительно» - неверная оценка ситуации; неправильный ответ на вопрос к иллюстративному материалу; неправильно выбранная тактика действий, приводящая к ухудшению ситуации,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Критерии оценки решения кроссвордов</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Критериями кроссвордов является количество правильных ответов: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51 %- 75% удовлетворительно;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 xml:space="preserve">76%-90 % - хорошо; </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свыше 90% - отлично.</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Критерии оценки составления кластера</w:t>
      </w:r>
    </w:p>
    <w:p w:rsidR="009E1658" w:rsidRDefault="007415F0">
      <w:pPr>
        <w:pStyle w:val="a9"/>
        <w:rPr>
          <w:rFonts w:ascii="Times New Roman" w:hAnsi="Times New Roman" w:cs="Times New Roman"/>
          <w:sz w:val="24"/>
          <w:szCs w:val="24"/>
          <w:lang w:eastAsia="ru-RU"/>
        </w:rPr>
      </w:pPr>
      <w:bookmarkStart w:id="13" w:name="h.gjdgxs"/>
      <w:bookmarkEnd w:id="13"/>
      <w:r>
        <w:rPr>
          <w:rFonts w:ascii="Times New Roman" w:hAnsi="Times New Roman" w:cs="Times New Roman"/>
          <w:sz w:val="24"/>
          <w:szCs w:val="24"/>
          <w:lang w:eastAsia="ru-RU"/>
        </w:rPr>
        <w:t> «5»- составлен полностью;</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«4» - отсутствуют 1-2 элемента;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«3» - отсутствуют 3-4 элемента;</w:t>
      </w:r>
    </w:p>
    <w:p w:rsidR="009E1658" w:rsidRDefault="007415F0">
      <w:pPr>
        <w:pStyle w:val="a9"/>
        <w:rPr>
          <w:rFonts w:ascii="Times New Roman" w:hAnsi="Times New Roman" w:cs="Times New Roman"/>
          <w:sz w:val="24"/>
          <w:szCs w:val="24"/>
          <w:lang w:eastAsia="ru-RU"/>
        </w:rPr>
      </w:pPr>
      <w:r>
        <w:rPr>
          <w:rFonts w:ascii="Times New Roman" w:hAnsi="Times New Roman" w:cs="Times New Roman"/>
          <w:sz w:val="24"/>
          <w:szCs w:val="24"/>
          <w:lang w:eastAsia="ru-RU"/>
        </w:rPr>
        <w:t>«2» - отсутствуют 5 и более элементов.</w:t>
      </w:r>
    </w:p>
    <w:p w:rsidR="009E1658" w:rsidRDefault="009E1658">
      <w:pPr>
        <w:pStyle w:val="a9"/>
        <w:rPr>
          <w:rFonts w:ascii="Times New Roman" w:hAnsi="Times New Roman" w:cs="Times New Roman"/>
          <w:sz w:val="24"/>
          <w:szCs w:val="24"/>
          <w:lang w:eastAsia="ru-RU"/>
        </w:rPr>
      </w:pPr>
    </w:p>
    <w:sectPr w:rsidR="009E1658">
      <w:pgSz w:w="11906" w:h="16838"/>
      <w:pgMar w:top="1418"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0F55" w:rsidRDefault="00930F55">
      <w:pPr>
        <w:spacing w:line="240" w:lineRule="auto"/>
      </w:pPr>
      <w:r>
        <w:separator/>
      </w:r>
    </w:p>
  </w:endnote>
  <w:endnote w:type="continuationSeparator" w:id="0">
    <w:p w:rsidR="00930F55" w:rsidRDefault="00930F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0F55" w:rsidRDefault="00930F55">
      <w:pPr>
        <w:spacing w:after="0"/>
      </w:pPr>
      <w:r>
        <w:separator/>
      </w:r>
    </w:p>
  </w:footnote>
  <w:footnote w:type="continuationSeparator" w:id="0">
    <w:p w:rsidR="00930F55" w:rsidRDefault="00930F5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0228D"/>
    <w:multiLevelType w:val="multilevel"/>
    <w:tmpl w:val="00F0228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1D021372"/>
    <w:multiLevelType w:val="multilevel"/>
    <w:tmpl w:val="1D02137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3C7756B7"/>
    <w:multiLevelType w:val="multilevel"/>
    <w:tmpl w:val="3C7756B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C150F"/>
    <w:rsid w:val="0000501A"/>
    <w:rsid w:val="00030924"/>
    <w:rsid w:val="000375AA"/>
    <w:rsid w:val="0004038E"/>
    <w:rsid w:val="00073B69"/>
    <w:rsid w:val="000A5EF2"/>
    <w:rsid w:val="001751D1"/>
    <w:rsid w:val="00183DC6"/>
    <w:rsid w:val="001D5994"/>
    <w:rsid w:val="002107D9"/>
    <w:rsid w:val="002A43D3"/>
    <w:rsid w:val="002A4429"/>
    <w:rsid w:val="002E3BB6"/>
    <w:rsid w:val="00385F83"/>
    <w:rsid w:val="003E2B6E"/>
    <w:rsid w:val="003E7144"/>
    <w:rsid w:val="0047664F"/>
    <w:rsid w:val="00497D0D"/>
    <w:rsid w:val="004A0318"/>
    <w:rsid w:val="004A52AB"/>
    <w:rsid w:val="004F5217"/>
    <w:rsid w:val="00523C13"/>
    <w:rsid w:val="005246A9"/>
    <w:rsid w:val="00550CF7"/>
    <w:rsid w:val="005A3C99"/>
    <w:rsid w:val="005A3CCA"/>
    <w:rsid w:val="005A5F77"/>
    <w:rsid w:val="006A2EE1"/>
    <w:rsid w:val="00731EF3"/>
    <w:rsid w:val="007415F0"/>
    <w:rsid w:val="00761A64"/>
    <w:rsid w:val="00766E58"/>
    <w:rsid w:val="007C150F"/>
    <w:rsid w:val="007D5CAB"/>
    <w:rsid w:val="00841B66"/>
    <w:rsid w:val="008E43E0"/>
    <w:rsid w:val="008E4922"/>
    <w:rsid w:val="009032F8"/>
    <w:rsid w:val="009072C5"/>
    <w:rsid w:val="00930F55"/>
    <w:rsid w:val="0093574C"/>
    <w:rsid w:val="00972139"/>
    <w:rsid w:val="009D0C13"/>
    <w:rsid w:val="009E1658"/>
    <w:rsid w:val="00A476AE"/>
    <w:rsid w:val="00A87EA7"/>
    <w:rsid w:val="00AF60CE"/>
    <w:rsid w:val="00B143EE"/>
    <w:rsid w:val="00BB4587"/>
    <w:rsid w:val="00BB7D85"/>
    <w:rsid w:val="00BE1D56"/>
    <w:rsid w:val="00BF3E2D"/>
    <w:rsid w:val="00CA2101"/>
    <w:rsid w:val="00CA48E9"/>
    <w:rsid w:val="00CC64FE"/>
    <w:rsid w:val="00DC5DB0"/>
    <w:rsid w:val="00E12A98"/>
    <w:rsid w:val="00E15317"/>
    <w:rsid w:val="00E16F18"/>
    <w:rsid w:val="00E60E3C"/>
    <w:rsid w:val="00EA70FE"/>
    <w:rsid w:val="00F94432"/>
    <w:rsid w:val="00FE3001"/>
    <w:rsid w:val="169E7BDF"/>
    <w:rsid w:val="5F66600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BD7209-B2EA-43F4-B569-F141753AC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paragraph" w:styleId="2">
    <w:name w:val="heading 2"/>
    <w:basedOn w:val="a"/>
    <w:next w:val="a"/>
    <w:link w:val="20"/>
    <w:uiPriority w:val="9"/>
    <w:qFormat/>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800080"/>
      <w:u w:val="single"/>
    </w:rPr>
  </w:style>
  <w:style w:type="character" w:styleId="a4">
    <w:name w:val="Hyperlink"/>
    <w:basedOn w:val="a0"/>
    <w:uiPriority w:val="99"/>
    <w:semiHidden/>
    <w:unhideWhenUsed/>
    <w:qFormat/>
    <w:rPr>
      <w:color w:val="0000FF"/>
      <w:u w:val="single"/>
    </w:rPr>
  </w:style>
  <w:style w:type="character" w:styleId="a5">
    <w:name w:val="Strong"/>
    <w:basedOn w:val="a0"/>
    <w:uiPriority w:val="22"/>
    <w:qFormat/>
    <w:rPr>
      <w:b/>
      <w:bCs/>
    </w:rPr>
  </w:style>
  <w:style w:type="paragraph" w:styleId="a6">
    <w:name w:val="Balloon Text"/>
    <w:basedOn w:val="a"/>
    <w:link w:val="a7"/>
    <w:uiPriority w:val="99"/>
    <w:semiHidden/>
    <w:unhideWhenUsed/>
    <w:pPr>
      <w:spacing w:after="0" w:line="240" w:lineRule="auto"/>
    </w:pPr>
    <w:rPr>
      <w:rFonts w:ascii="Tahoma" w:hAnsi="Tahoma" w:cs="Tahoma"/>
      <w:sz w:val="16"/>
      <w:szCs w:val="16"/>
    </w:rPr>
  </w:style>
  <w:style w:type="paragraph" w:styleId="a8">
    <w:name w:val="Normal (Web)"/>
    <w:basedOn w:val="a"/>
    <w:uiPriority w:val="99"/>
    <w:semiHidden/>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qFormat/>
    <w:rPr>
      <w:rFonts w:ascii="Times New Roman" w:eastAsia="Times New Roman" w:hAnsi="Times New Roman" w:cs="Times New Roman"/>
      <w:b/>
      <w:bCs/>
      <w:sz w:val="36"/>
      <w:szCs w:val="36"/>
      <w:lang w:eastAsia="ru-RU"/>
    </w:rPr>
  </w:style>
  <w:style w:type="paragraph" w:customStyle="1" w:styleId="c6">
    <w:name w:val="c6"/>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qFormat/>
  </w:style>
  <w:style w:type="character" w:customStyle="1" w:styleId="c40">
    <w:name w:val="c40"/>
    <w:basedOn w:val="a0"/>
    <w:qFormat/>
  </w:style>
  <w:style w:type="paragraph" w:customStyle="1" w:styleId="c95">
    <w:name w:val="c95"/>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1">
    <w:name w:val="c61"/>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qFormat/>
  </w:style>
  <w:style w:type="paragraph" w:customStyle="1" w:styleId="c18">
    <w:name w:val="c18"/>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9">
    <w:name w:val="c69"/>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3">
    <w:name w:val="c33"/>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qFormat/>
  </w:style>
  <w:style w:type="paragraph" w:customStyle="1" w:styleId="c0">
    <w:name w:val="c0"/>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7">
    <w:name w:val="c57"/>
    <w:basedOn w:val="a0"/>
    <w:qFormat/>
  </w:style>
  <w:style w:type="paragraph" w:customStyle="1" w:styleId="c77">
    <w:name w:val="c77"/>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9">
    <w:name w:val="c79"/>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0">
    <w:name w:val="c80"/>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qFormat/>
  </w:style>
  <w:style w:type="character" w:customStyle="1" w:styleId="c45">
    <w:name w:val="c45"/>
    <w:basedOn w:val="a0"/>
    <w:qFormat/>
  </w:style>
  <w:style w:type="paragraph" w:customStyle="1" w:styleId="c59">
    <w:name w:val="c59"/>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4">
    <w:name w:val="c74"/>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qFormat/>
  </w:style>
  <w:style w:type="paragraph" w:customStyle="1" w:styleId="c53">
    <w:name w:val="c53"/>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4">
    <w:name w:val="c84"/>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1">
    <w:name w:val="c51"/>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6">
    <w:name w:val="c36"/>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3">
    <w:name w:val="c63"/>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
    <w:name w:val="c20"/>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5">
    <w:name w:val="c55"/>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7">
    <w:name w:val="c67"/>
    <w:basedOn w:val="a0"/>
    <w:qFormat/>
  </w:style>
  <w:style w:type="paragraph" w:customStyle="1" w:styleId="search-excerpt">
    <w:name w:val="search-excerpt"/>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Текст выноски Знак"/>
    <w:basedOn w:val="a0"/>
    <w:link w:val="a6"/>
    <w:uiPriority w:val="99"/>
    <w:semiHidden/>
    <w:qFormat/>
    <w:rPr>
      <w:rFonts w:ascii="Tahoma" w:hAnsi="Tahoma" w:cs="Tahoma"/>
      <w:sz w:val="16"/>
      <w:szCs w:val="16"/>
    </w:rPr>
  </w:style>
  <w:style w:type="paragraph" w:styleId="a9">
    <w:name w:val="No Spacing"/>
    <w:uiPriority w:val="1"/>
    <w:qFormat/>
    <w:rPr>
      <w:sz w:val="22"/>
      <w:szCs w:val="22"/>
      <w:lang w:eastAsia="en-US"/>
    </w:rPr>
  </w:style>
  <w:style w:type="character" w:customStyle="1" w:styleId="21">
    <w:name w:val="Основной текст (2)"/>
    <w:basedOn w:val="a0"/>
    <w:qFormat/>
    <w:rPr>
      <w:rFonts w:ascii="Times New Roman" w:eastAsia="Times New Roman" w:hAnsi="Times New Roman" w:cs="Times New Roman"/>
      <w:color w:val="000000"/>
      <w:spacing w:val="0"/>
      <w:w w:val="100"/>
      <w:position w:val="0"/>
      <w:sz w:val="24"/>
      <w:szCs w:val="24"/>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247400-1358-44B5-AA38-A9C09C404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27</Pages>
  <Words>7700</Words>
  <Characters>43894</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Айрат Ахмадуллин</cp:lastModifiedBy>
  <cp:revision>19</cp:revision>
  <dcterms:created xsi:type="dcterms:W3CDTF">2015-04-22T16:40:00Z</dcterms:created>
  <dcterms:modified xsi:type="dcterms:W3CDTF">2023-11-07T17:31:00Z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1049-11.2.0.10443</vt:lpwstr>
  </property>
  <property fmtid="{D5CDD505-2E9C-101B-9397-08002B2CF9AE}" pid="3" name="ICV">
    <vt:lpwstr>007AE6B109484CC4B1E9C2E2AC158F0D</vt:lpwstr>
  </property>
</Properties>
</file>